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Ind w:w="-176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ayout w:type="fixed"/>
        <w:tblLook w:val="00A0" w:firstRow="1" w:lastRow="0" w:firstColumn="1" w:lastColumn="0" w:noHBand="0" w:noVBand="0"/>
      </w:tblPr>
      <w:tblGrid>
        <w:gridCol w:w="2560"/>
        <w:gridCol w:w="1835"/>
        <w:gridCol w:w="2835"/>
        <w:gridCol w:w="2615"/>
      </w:tblGrid>
      <w:tr w:rsidR="00264151" w:rsidTr="00B614DA">
        <w:tc>
          <w:tcPr>
            <w:tcW w:w="9845" w:type="dxa"/>
            <w:gridSpan w:val="4"/>
            <w:tcBorders>
              <w:bottom w:val="nil"/>
            </w:tcBorders>
            <w:shd w:val="clear" w:color="auto" w:fill="548DD4"/>
          </w:tcPr>
          <w:p w:rsidR="00FC4AA3" w:rsidRPr="004C4183" w:rsidRDefault="00A403FD" w:rsidP="005A620E">
            <w:pPr>
              <w:spacing w:line="288" w:lineRule="auto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4C4183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Formulier DBA – uitgebreid (Deskundigheid Bevorderende Activiteit)*</w:t>
            </w:r>
          </w:p>
        </w:tc>
      </w:tr>
      <w:tr w:rsidR="00264151" w:rsidTr="00B614DA">
        <w:trPr>
          <w:trHeight w:val="466"/>
        </w:trPr>
        <w:tc>
          <w:tcPr>
            <w:tcW w:w="2560" w:type="dxa"/>
            <w:tcBorders>
              <w:top w:val="nil"/>
            </w:tcBorders>
            <w:shd w:val="clear" w:color="auto" w:fill="C6D9F1"/>
          </w:tcPr>
          <w:p w:rsidR="00FC4AA3" w:rsidRPr="004C4183" w:rsidRDefault="00A403FD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DBA: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4148819"/>
            <w:placeholder>
              <w:docPart w:val="C3F06F0F58B94D1B9FDEA7628EFB451F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</w:tcBorders>
                <w:shd w:val="clear" w:color="auto" w:fill="DBE5F1"/>
              </w:tcPr>
              <w:p w:rsidR="00FC4AA3" w:rsidRPr="004C4183" w:rsidRDefault="00430B2F" w:rsidP="00B22C0D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Vaardigheidsles </w:t>
                </w:r>
                <w:r w:rsidR="00B22C0D">
                  <w:rPr>
                    <w:rFonts w:asciiTheme="minorHAnsi" w:hAnsiTheme="minorHAnsi"/>
                    <w:sz w:val="18"/>
                    <w:szCs w:val="18"/>
                  </w:rPr>
                  <w:t xml:space="preserve">perifeer infuus </w:t>
                </w:r>
                <w:r w:rsidR="00034854">
                  <w:rPr>
                    <w:rFonts w:asciiTheme="minorHAnsi" w:hAnsiTheme="minorHAnsi"/>
                    <w:sz w:val="18"/>
                    <w:szCs w:val="18"/>
                  </w:rPr>
                  <w:t xml:space="preserve">en voedingssondes </w:t>
                </w:r>
              </w:p>
            </w:tc>
          </w:sdtContent>
        </w:sdt>
      </w:tr>
      <w:tr w:rsidR="00264151" w:rsidTr="00B614DA">
        <w:trPr>
          <w:trHeight w:val="466"/>
        </w:trPr>
        <w:tc>
          <w:tcPr>
            <w:tcW w:w="2560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58271B" w:rsidRPr="004C4183" w:rsidRDefault="00A403FD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Inleidende tekst Martiniwijzer of Martinileerplein:</w:t>
            </w:r>
          </w:p>
        </w:tc>
        <w:tc>
          <w:tcPr>
            <w:tcW w:w="7285" w:type="dxa"/>
            <w:gridSpan w:val="3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113943408"/>
              <w:placeholder>
                <w:docPart w:val="BF2BD59DCBDB40B2BA564A287634D019"/>
              </w:placeholder>
            </w:sdtPr>
            <w:sdtEndPr/>
            <w:sdtContent>
              <w:p w:rsidR="0058271B" w:rsidRPr="004C4183" w:rsidRDefault="00034854" w:rsidP="00F4194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n.v.t </w:t>
                </w:r>
                <w:r w:rsidR="0065076B">
                  <w:rPr>
                    <w:rFonts w:asciiTheme="minorHAnsi" w:hAnsiTheme="minorHAnsi"/>
                    <w:sz w:val="18"/>
                    <w:szCs w:val="18"/>
                  </w:rPr>
                  <w:t xml:space="preserve"> DBA op maat</w:t>
                </w:r>
              </w:p>
            </w:sdtContent>
          </w:sdt>
          <w:p w:rsidR="0058271B" w:rsidRPr="004C4183" w:rsidRDefault="003C01C8" w:rsidP="00F4194C">
            <w:pPr>
              <w:pStyle w:val="Geenafstand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151" w:rsidTr="00B614DA">
        <w:trPr>
          <w:trHeight w:val="466"/>
        </w:trPr>
        <w:tc>
          <w:tcPr>
            <w:tcW w:w="2560" w:type="dxa"/>
            <w:shd w:val="clear" w:color="auto" w:fill="C6D9F1"/>
          </w:tcPr>
          <w:p w:rsidR="00FC4AA3" w:rsidRPr="004C4183" w:rsidRDefault="00A403FD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Contactperso(o)n(en)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DBA binnen Martini Academie:</w:t>
            </w:r>
          </w:p>
        </w:tc>
        <w:tc>
          <w:tcPr>
            <w:tcW w:w="7285" w:type="dxa"/>
            <w:gridSpan w:val="3"/>
            <w:shd w:val="clear" w:color="auto" w:fill="DBE5F1"/>
          </w:tcPr>
          <w:p w:rsidR="00EB1E26" w:rsidRPr="004C4183" w:rsidRDefault="00A403FD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7407">
              <w:rPr>
                <w:rFonts w:asciiTheme="minorHAnsi" w:hAnsiTheme="minorHAnsi"/>
                <w:sz w:val="18"/>
                <w:szCs w:val="18"/>
                <w:lang w:val="en-US"/>
              </w:rPr>
              <w:t>DBA e-learning:</w:t>
            </w:r>
            <w:r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03485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4A74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 - academie </w:t>
            </w:r>
            <w:r w:rsidR="00034854">
              <w:rPr>
                <w:rFonts w:asciiTheme="minorHAnsi" w:hAnsiTheme="minorHAnsi"/>
                <w:sz w:val="18"/>
                <w:szCs w:val="18"/>
                <w:lang w:val="en-US"/>
              </w:rPr>
              <w:t>Zonnehuisgroep Noord – Ellen van de Ploeg</w:t>
            </w:r>
          </w:p>
          <w:p w:rsidR="00FC4AA3" w:rsidRPr="004C4183" w:rsidRDefault="00A403FD" w:rsidP="00430B2F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 (</w:t>
            </w:r>
            <w:r w:rsidRPr="00915122">
              <w:rPr>
                <w:rFonts w:asciiTheme="minorHAnsi" w:hAnsiTheme="minorHAnsi"/>
                <w:sz w:val="18"/>
                <w:szCs w:val="18"/>
              </w:rPr>
              <w:t>kl</w:t>
            </w:r>
            <w:r>
              <w:rPr>
                <w:rFonts w:asciiTheme="minorHAnsi" w:hAnsiTheme="minorHAnsi"/>
                <w:sz w:val="18"/>
                <w:szCs w:val="18"/>
              </w:rPr>
              <w:t>assikaal/praktijk/coaching etc.)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47988900"/>
                <w:placeholder>
                  <w:docPart w:val="352D82D7C1C44815AF322E2E2571E764"/>
                </w:placeholder>
              </w:sdtPr>
              <w:sdtEndPr/>
              <w:sdtContent>
                <w:r w:rsidR="00430B2F">
                  <w:rPr>
                    <w:rFonts w:asciiTheme="minorHAnsi" w:hAnsiTheme="minorHAnsi"/>
                    <w:sz w:val="18"/>
                    <w:szCs w:val="18"/>
                  </w:rPr>
                  <w:t>Henriëtte Kram</w:t>
                </w:r>
              </w:sdtContent>
            </w:sdt>
          </w:p>
        </w:tc>
      </w:tr>
      <w:tr w:rsidR="00264151" w:rsidTr="00B614DA">
        <w:trPr>
          <w:trHeight w:val="466"/>
        </w:trPr>
        <w:tc>
          <w:tcPr>
            <w:tcW w:w="2560" w:type="dxa"/>
            <w:tcBorders>
              <w:bottom w:val="single" w:sz="24" w:space="0" w:color="548DD4"/>
            </w:tcBorders>
            <w:shd w:val="clear" w:color="auto" w:fill="C6D9F1"/>
          </w:tcPr>
          <w:p w:rsidR="00FC4AA3" w:rsidRPr="004C4183" w:rsidRDefault="00A403FD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Trainer(s)/docent(en):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Inhouds-deskundige(n)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1"/>
            </w:r>
            <w:r w:rsidRPr="004C4183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5" w:type="dxa"/>
            <w:gridSpan w:val="3"/>
            <w:tcBorders>
              <w:bottom w:val="single" w:sz="24" w:space="0" w:color="548DD4"/>
            </w:tcBorders>
            <w:shd w:val="clear" w:color="auto" w:fill="DBE5F1"/>
          </w:tcPr>
          <w:p w:rsidR="004A7407" w:rsidRPr="004C4183" w:rsidRDefault="00A403FD" w:rsidP="004A7407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A7407">
              <w:rPr>
                <w:rFonts w:asciiTheme="minorHAnsi" w:hAnsiTheme="minorHAnsi"/>
                <w:sz w:val="18"/>
                <w:szCs w:val="18"/>
              </w:rPr>
              <w:t>DBA e-learning:</w:t>
            </w:r>
            <w:r w:rsidR="004A7407" w:rsidRPr="004A740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7407" w:rsidRPr="004A7407">
              <w:rPr>
                <w:rFonts w:asciiTheme="minorHAnsi" w:hAnsiTheme="minorHAnsi"/>
                <w:sz w:val="18"/>
                <w:szCs w:val="18"/>
                <w:lang w:val="en-US"/>
              </w:rPr>
              <w:t>E</w:t>
            </w:r>
            <w:r w:rsidR="004A74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- academie Zonnehuisgroep Noord – Ellen van de Ploeg</w:t>
            </w:r>
          </w:p>
          <w:p w:rsidR="00EB1E26" w:rsidRPr="004C4183" w:rsidRDefault="00A403FD" w:rsidP="00E95A5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  <w:r w:rsidR="001141C5">
              <w:rPr>
                <w:rFonts w:asciiTheme="minorHAnsi" w:hAnsiTheme="minorHAnsi"/>
                <w:sz w:val="18"/>
                <w:szCs w:val="18"/>
              </w:rPr>
              <w:t xml:space="preserve"> Petra Bakker/ Louwra Telkamp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4880938"/>
                <w:placeholder>
                  <w:docPart w:val="6C52BCD4EB504E3580D359B237347E5E"/>
                </w:placeholder>
              </w:sdtPr>
              <w:sdtEndPr/>
              <w:sdtContent>
                <w:r w:rsidR="00E95A52">
                  <w:rPr>
                    <w:rFonts w:asciiTheme="minorHAnsi" w:hAnsiTheme="minorHAnsi"/>
                    <w:sz w:val="18"/>
                    <w:szCs w:val="18"/>
                  </w:rPr>
                  <w:t>Roosmarij</w:t>
                </w:r>
                <w:r w:rsidR="001141C5">
                  <w:rPr>
                    <w:rFonts w:asciiTheme="minorHAnsi" w:hAnsiTheme="minorHAnsi"/>
                    <w:sz w:val="18"/>
                    <w:szCs w:val="18"/>
                  </w:rPr>
                  <w:t xml:space="preserve">n Westerink </w:t>
                </w:r>
              </w:sdtContent>
            </w:sdt>
          </w:p>
        </w:tc>
      </w:tr>
      <w:tr w:rsidR="00264151" w:rsidTr="00B614DA">
        <w:trPr>
          <w:trHeight w:val="466"/>
        </w:trPr>
        <w:tc>
          <w:tcPr>
            <w:tcW w:w="9845" w:type="dxa"/>
            <w:gridSpan w:val="4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</w:tcPr>
          <w:p w:rsidR="00FC4AA3" w:rsidRPr="00915122" w:rsidRDefault="00A403FD" w:rsidP="00915122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915122">
              <w:rPr>
                <w:rFonts w:asciiTheme="minorHAnsi" w:hAnsiTheme="minorHAnsi"/>
                <w:i/>
                <w:sz w:val="18"/>
                <w:szCs w:val="18"/>
              </w:rPr>
              <w:t xml:space="preserve">Het clustermanagement bepaalt op basis van het vet omrande deel van dit formulier of de DBA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verplicht gesteld wordt.</w:t>
            </w:r>
          </w:p>
        </w:tc>
      </w:tr>
      <w:tr w:rsidR="00264151" w:rsidTr="00B614DA">
        <w:trPr>
          <w:trHeight w:val="466"/>
        </w:trPr>
        <w:tc>
          <w:tcPr>
            <w:tcW w:w="2560" w:type="dxa"/>
            <w:tcBorders>
              <w:top w:val="single" w:sz="24" w:space="0" w:color="548DD4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Opdrachtgever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2"/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95436339"/>
            <w:placeholder>
              <w:docPart w:val="6B72C9B12ADA45269B2297DC10592881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single" w:sz="24" w:space="0" w:color="548DD4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670614" w:rsidP="00430B2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Mevrouw Babs Veeger </w:t>
                </w:r>
                <w:r w:rsidR="00430B2F">
                  <w:rPr>
                    <w:rFonts w:asciiTheme="minorHAnsi" w:hAnsiTheme="minorHAnsi"/>
                    <w:sz w:val="18"/>
                    <w:szCs w:val="18"/>
                  </w:rPr>
                  <w:t>Zonnehuisgroep Noord</w:t>
                </w:r>
                <w:r w:rsidR="00D10D0D">
                  <w:rPr>
                    <w:rFonts w:asciiTheme="minorHAnsi" w:hAnsiTheme="minorHAnsi"/>
                    <w:sz w:val="18"/>
                    <w:szCs w:val="18"/>
                  </w:rPr>
                  <w:t xml:space="preserve">   Zuidhorn</w:t>
                </w:r>
              </w:p>
            </w:tc>
          </w:sdtContent>
        </w:sdt>
      </w:tr>
      <w:tr w:rsidR="0026415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Opzet: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582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klassikale scholing / praktijk / coaching etc.</w:t>
            </w:r>
          </w:p>
          <w:p w:rsidR="007444A1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1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A7407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03FD" w:rsidRPr="004A74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e-learning</w:t>
            </w:r>
            <w:r w:rsidR="00A403FD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5605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C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b-learning:  e-learning +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9594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C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[klassikaal/praktijk/coaching etc.]</w:t>
            </w:r>
          </w:p>
          <w:p w:rsidR="00670614" w:rsidRPr="004C4183" w:rsidRDefault="00670614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151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Korte omschrijving inhoud DBA: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A7407" w:rsidRDefault="00A403FD" w:rsidP="00E569BC">
            <w:pPr>
              <w:spacing w:line="288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A74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DBA e-learning: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en-US"/>
                </w:rPr>
                <w:id w:val="-1461102188"/>
              </w:sdtPr>
              <w:sdtEndPr/>
              <w:sdtContent>
                <w:r w:rsidR="004A7407" w:rsidRPr="004A7407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De deelnemers doorlopen ter voorbereiding op de vaardigheidslessen de e- learning modules perifeer infuus en voedingssondes  van de e-academie van Zonnehuisgroep Noord</w:t>
                </w:r>
              </w:sdtContent>
            </w:sdt>
          </w:p>
          <w:p w:rsidR="007444A1" w:rsidRPr="004C4183" w:rsidRDefault="00A403FD" w:rsidP="002A67B0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99140986"/>
              </w:sdtPr>
              <w:sdtEndPr/>
              <w:sdtContent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>De deelnemers oefenen</w:t>
                </w:r>
                <w:r w:rsidR="00D10D0D">
                  <w:rPr>
                    <w:rFonts w:ascii="Calibri" w:hAnsi="Calibri" w:cs="Calibri"/>
                    <w:sz w:val="16"/>
                    <w:szCs w:val="16"/>
                  </w:rPr>
                  <w:t xml:space="preserve"> op fantomen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 xml:space="preserve"> </w:t>
                </w:r>
                <w:r w:rsidR="00D10D0D">
                  <w:rPr>
                    <w:rFonts w:ascii="Calibri" w:hAnsi="Calibri" w:cs="Calibri"/>
                    <w:sz w:val="16"/>
                    <w:szCs w:val="16"/>
                  </w:rPr>
                  <w:t xml:space="preserve">de diverse voorbehouden en risicovolle handelingen 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>en bespreken</w:t>
                </w:r>
                <w:r w:rsidR="00981AF0">
                  <w:rPr>
                    <w:rFonts w:ascii="Calibri" w:hAnsi="Calibri" w:cs="Calibri"/>
                    <w:sz w:val="16"/>
                    <w:szCs w:val="16"/>
                  </w:rPr>
                  <w:t xml:space="preserve"> </w:t>
                </w:r>
                <w:r w:rsidR="00D10D0D">
                  <w:rPr>
                    <w:rFonts w:ascii="Calibri" w:hAnsi="Calibri" w:cs="Calibri"/>
                    <w:sz w:val="16"/>
                    <w:szCs w:val="16"/>
                  </w:rPr>
                  <w:t>ondertussen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 xml:space="preserve"> met elkaar </w:t>
                </w:r>
                <w:r w:rsidR="00D10D0D">
                  <w:rPr>
                    <w:rFonts w:ascii="Calibri" w:hAnsi="Calibri" w:cs="Calibri"/>
                    <w:sz w:val="16"/>
                    <w:szCs w:val="16"/>
                  </w:rPr>
                  <w:t xml:space="preserve">de theorie 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>onder begeleiding van een inhoudsdes</w:t>
                </w:r>
                <w:r w:rsidR="00D10D0D">
                  <w:rPr>
                    <w:rFonts w:ascii="Calibri" w:hAnsi="Calibri" w:cs="Calibri"/>
                    <w:sz w:val="16"/>
                    <w:szCs w:val="16"/>
                  </w:rPr>
                  <w:t>kundig docent</w:t>
                </w:r>
                <w:r w:rsidR="00034854" w:rsidRPr="003D2838">
                  <w:rPr>
                    <w:rFonts w:ascii="Calibri" w:hAnsi="Calibri" w:cs="Calibri"/>
                    <w:sz w:val="16"/>
                    <w:szCs w:val="16"/>
                  </w:rPr>
                  <w:t>.</w:t>
                </w:r>
                <w:r w:rsidR="002A67B0">
                  <w:rPr>
                    <w:rFonts w:ascii="Calibri" w:hAnsi="Calibri" w:cs="Calibri"/>
                    <w:sz w:val="16"/>
                    <w:szCs w:val="16"/>
                  </w:rPr>
                  <w:t xml:space="preserve"> De docent geeft instructie en advies</w:t>
                </w:r>
                <w:r w:rsidR="002A67B0" w:rsidRPr="003D2838">
                  <w:rPr>
                    <w:rFonts w:ascii="Calibri" w:hAnsi="Calibri" w:cs="Calibri"/>
                    <w:sz w:val="16"/>
                    <w:szCs w:val="16"/>
                  </w:rPr>
                  <w:t xml:space="preserve">, stelt verdiepende vragen en geeft ontwikkelingsgerichte feedback. </w:t>
                </w:r>
                <w:r w:rsidR="00034854" w:rsidRPr="003D2838">
                  <w:rPr>
                    <w:rFonts w:ascii="Calibri" w:hAnsi="Calibri" w:cs="Calibri"/>
                    <w:sz w:val="16"/>
                    <w:szCs w:val="16"/>
                  </w:rPr>
                  <w:t> 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 xml:space="preserve">Er wordt met en </w:t>
                </w:r>
                <w:r w:rsidR="00034854" w:rsidRPr="003D2838">
                  <w:rPr>
                    <w:rFonts w:ascii="Calibri" w:hAnsi="Calibri" w:cs="Calibri"/>
                    <w:sz w:val="16"/>
                    <w:szCs w:val="16"/>
                  </w:rPr>
                  <w:t xml:space="preserve">van elkaar 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 xml:space="preserve">geleerd </w:t>
                </w:r>
                <w:r w:rsidR="00034854" w:rsidRPr="003D2838">
                  <w:rPr>
                    <w:rFonts w:ascii="Calibri" w:hAnsi="Calibri" w:cs="Calibri"/>
                    <w:sz w:val="16"/>
                    <w:szCs w:val="16"/>
                  </w:rPr>
                  <w:t>aan de hand van casuïstiek uit eigen praktijk</w:t>
                </w:r>
                <w:r w:rsidR="00981AF0">
                  <w:rPr>
                    <w:rFonts w:ascii="Calibri" w:hAnsi="Calibri" w:cs="Calibri"/>
                    <w:sz w:val="16"/>
                    <w:szCs w:val="16"/>
                  </w:rPr>
                  <w:t>. D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>e geldende Vilans protocollen</w:t>
                </w:r>
                <w:r w:rsidR="002A67B0">
                  <w:rPr>
                    <w:rFonts w:ascii="Calibri" w:hAnsi="Calibri" w:cs="Calibri"/>
                    <w:sz w:val="16"/>
                    <w:szCs w:val="16"/>
                  </w:rPr>
                  <w:t>, geldende</w:t>
                </w:r>
                <w:r w:rsidR="00981AF0">
                  <w:rPr>
                    <w:rFonts w:ascii="Calibri" w:hAnsi="Calibri" w:cs="Calibri"/>
                    <w:sz w:val="16"/>
                    <w:szCs w:val="16"/>
                  </w:rPr>
                  <w:t xml:space="preserve"> richtlijnen </w:t>
                </w:r>
                <w:r w:rsidR="00034854" w:rsidRPr="003D2838">
                  <w:rPr>
                    <w:rFonts w:ascii="Calibri" w:hAnsi="Calibri" w:cs="Calibri"/>
                    <w:sz w:val="16"/>
                    <w:szCs w:val="16"/>
                  </w:rPr>
                  <w:t>en met de van toepassing zijnde middelen en materialen.</w:t>
                </w:r>
                <w:r w:rsidR="00034854">
                  <w:rPr>
                    <w:rFonts w:ascii="Calibri" w:hAnsi="Calibri" w:cs="Calibri"/>
                    <w:sz w:val="16"/>
                    <w:szCs w:val="16"/>
                  </w:rPr>
                  <w:t xml:space="preserve"> </w:t>
                </w:r>
                <w:r w:rsidR="002A67B0">
                  <w:rPr>
                    <w:rFonts w:ascii="Calibri" w:hAnsi="Calibri" w:cs="Calibri"/>
                    <w:sz w:val="16"/>
                    <w:szCs w:val="16"/>
                  </w:rPr>
                  <w:t>Indien van toepassing bereiden de deelnemers zich voor via de van toepassing zijnde e- learning modules.</w:t>
                </w:r>
              </w:sdtContent>
            </w:sdt>
          </w:p>
        </w:tc>
      </w:tr>
      <w:tr w:rsidR="00264151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5750DA" w:rsidRPr="004C4183" w:rsidRDefault="00A403FD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Doelstelling (leerdoel): </w:t>
            </w:r>
          </w:p>
          <w:p w:rsidR="007444A1" w:rsidRPr="004C4183" w:rsidRDefault="00A403FD" w:rsidP="005750DA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Gebruik hierbij de competentie</w:t>
            </w: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softHyphen/>
              <w:t>waaier en/of Canmeds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DBA e-learning</w:t>
            </w:r>
            <w:r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Na afloop van de DBA: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919858350"/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430B2F" w:rsidRDefault="00A403FD" w:rsidP="00430B2F">
            <w:pPr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551673">
              <w:rPr>
                <w:rFonts w:asciiTheme="minorHAnsi" w:hAnsiTheme="minorHAnsi"/>
                <w:sz w:val="16"/>
                <w:szCs w:val="16"/>
              </w:rPr>
              <w:t>Na afloop van de DBA</w:t>
            </w:r>
            <w:r w:rsidR="00430B2F" w:rsidRPr="00551673">
              <w:rPr>
                <w:rFonts w:asciiTheme="minorHAnsi" w:hAnsiTheme="minorHAnsi"/>
                <w:sz w:val="16"/>
                <w:szCs w:val="16"/>
              </w:rPr>
              <w:t xml:space="preserve"> kan de deelnemer</w:t>
            </w:r>
            <w:r w:rsidR="001141C5">
              <w:rPr>
                <w:rFonts w:asciiTheme="minorHAnsi" w:hAnsiTheme="minorHAnsi"/>
                <w:sz w:val="16"/>
                <w:szCs w:val="16"/>
              </w:rPr>
              <w:t xml:space="preserve"> m.b.t  een perifeer infuus</w:t>
            </w:r>
            <w:r w:rsidRPr="00551673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8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>Contra-)indicates voor het aanleggen van een perifeer infuus benoemen en hiernaar handelen.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8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De hierarchie in plaatsbepaling van het aanprikken van de venen benoemen en in welke vene een perifeer infuus wordt ingebracht. 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8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>Benoemen wat de procedure is rond het inbrengen, verzorgen en verwijderen van het perifeer infuus en dit volgens</w:t>
            </w:r>
            <w:r w:rsidR="00B657F2"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 de geldende</w:t>
            </w: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 protocol</w:t>
            </w:r>
            <w:r w:rsidR="00B657F2" w:rsidRPr="00B657F2">
              <w:rPr>
                <w:rFonts w:ascii="Calibri" w:hAnsi="Calibri"/>
                <w:sz w:val="16"/>
                <w:szCs w:val="16"/>
                <w:lang w:val="en-US"/>
              </w:rPr>
              <w:t>len en richtlijnen</w:t>
            </w: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 in de dagelijkse praktijk toepassen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8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>Factoren benoemen die het inbrengen</w:t>
            </w:r>
            <w:r w:rsidR="00B657F2"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 van een perifeer infuus</w:t>
            </w: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 belemmeren of juist  vergemakkelijken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8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Benoemen welke complicaties </w:t>
            </w:r>
            <w:r w:rsidR="00B657F2">
              <w:rPr>
                <w:rFonts w:ascii="Calibri" w:hAnsi="Calibri"/>
                <w:sz w:val="16"/>
                <w:szCs w:val="16"/>
                <w:lang w:val="en-US"/>
              </w:rPr>
              <w:t xml:space="preserve">bij een perifeer infuus </w:t>
            </w: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>kunnen optreden</w:t>
            </w:r>
            <w:r w:rsidR="00B657F2">
              <w:rPr>
                <w:rFonts w:ascii="Calibri" w:hAnsi="Calibri"/>
                <w:sz w:val="16"/>
                <w:szCs w:val="16"/>
                <w:lang w:val="en-US"/>
              </w:rPr>
              <w:t xml:space="preserve"> en hoe</w:t>
            </w:r>
            <w:r w:rsidR="00E67E1C">
              <w:rPr>
                <w:rFonts w:ascii="Calibri" w:hAnsi="Calibri"/>
                <w:sz w:val="16"/>
                <w:szCs w:val="16"/>
                <w:lang w:val="en-US"/>
              </w:rPr>
              <w:t xml:space="preserve"> deze </w:t>
            </w: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 xml:space="preserve">voorkomen </w:t>
            </w:r>
            <w:r w:rsidR="00E67E1C">
              <w:rPr>
                <w:rFonts w:ascii="Calibri" w:hAnsi="Calibri"/>
                <w:sz w:val="16"/>
                <w:szCs w:val="16"/>
                <w:lang w:val="en-US"/>
              </w:rPr>
              <w:t xml:space="preserve">kunnen </w:t>
            </w:r>
            <w:r w:rsidR="00B657F2">
              <w:rPr>
                <w:rFonts w:ascii="Calibri" w:hAnsi="Calibri"/>
                <w:sz w:val="16"/>
                <w:szCs w:val="16"/>
                <w:lang w:val="en-US"/>
              </w:rPr>
              <w:t>worden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8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>Benoemen welke materialen en middelen nodig zijn voor het perifeer infuus</w:t>
            </w:r>
          </w:p>
          <w:p w:rsidR="001141C5" w:rsidRPr="00B657F2" w:rsidRDefault="001141C5" w:rsidP="001141C5">
            <w:pPr>
              <w:pStyle w:val="Lijstalinea"/>
              <w:numPr>
                <w:ilvl w:val="0"/>
                <w:numId w:val="19"/>
              </w:numPr>
              <w:spacing w:line="288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B657F2">
              <w:rPr>
                <w:rFonts w:ascii="Calibri" w:hAnsi="Calibri"/>
                <w:sz w:val="16"/>
                <w:szCs w:val="16"/>
                <w:lang w:val="en-US"/>
              </w:rPr>
              <w:t>De relevantie van de diverse middelen en materialen benoemen en deze op de juiste manier doelmatig en veilig gebruiken.</w:t>
            </w:r>
          </w:p>
          <w:p w:rsidR="00FC4AA3" w:rsidRPr="00320A9F" w:rsidRDefault="00E67E1C" w:rsidP="00D10D0D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</w:t>
            </w:r>
            <w:r w:rsidR="00430B2F" w:rsidRPr="00B657F2">
              <w:rPr>
                <w:rFonts w:asciiTheme="minorHAnsi" w:hAnsiTheme="minorHAnsi" w:cs="Arial"/>
                <w:sz w:val="16"/>
                <w:szCs w:val="16"/>
              </w:rPr>
              <w:t xml:space="preserve">olgens de geldende protocollen en </w:t>
            </w:r>
            <w:r w:rsidR="00B657F2" w:rsidRPr="00B657F2">
              <w:rPr>
                <w:rFonts w:asciiTheme="minorHAnsi" w:hAnsiTheme="minorHAnsi" w:cs="Arial"/>
                <w:sz w:val="16"/>
                <w:szCs w:val="16"/>
              </w:rPr>
              <w:t xml:space="preserve">de richtlijnen op een veilige manier </w:t>
            </w:r>
            <w:r w:rsidR="00320A9F" w:rsidRPr="00B657F2">
              <w:rPr>
                <w:rFonts w:asciiTheme="minorHAnsi" w:hAnsiTheme="minorHAnsi" w:cs="Arial"/>
                <w:sz w:val="16"/>
                <w:szCs w:val="16"/>
              </w:rPr>
              <w:t>medi</w:t>
            </w:r>
            <w:r w:rsidR="00320A9F">
              <w:rPr>
                <w:rFonts w:asciiTheme="minorHAnsi" w:hAnsiTheme="minorHAnsi" w:cs="Arial"/>
                <w:sz w:val="16"/>
                <w:szCs w:val="16"/>
              </w:rPr>
              <w:t>catie toedienen</w:t>
            </w:r>
            <w:r w:rsidR="00D10D0D" w:rsidRPr="00320A9F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320A9F" w:rsidRDefault="00320A9F" w:rsidP="00D10D0D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10D0D" w:rsidRPr="00320A9F" w:rsidRDefault="00320A9F" w:rsidP="00D10D0D">
            <w:pPr>
              <w:spacing w:line="288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20A9F">
              <w:rPr>
                <w:rFonts w:asciiTheme="minorHAnsi" w:hAnsiTheme="minorHAnsi" w:cs="Calibri"/>
                <w:sz w:val="16"/>
                <w:szCs w:val="16"/>
              </w:rPr>
              <w:t>M.b.t voedingssondes kan de deelnemer na afloop;</w:t>
            </w:r>
          </w:p>
          <w:p w:rsidR="00320A9F" w:rsidRPr="00320A9F" w:rsidRDefault="00320A9F" w:rsidP="00320A9F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de(contra)indicaties benoemen voor het toedienen van sondevoeding </w:t>
            </w:r>
          </w:p>
          <w:p w:rsidR="00320A9F" w:rsidRPr="00320A9F" w:rsidRDefault="00320A9F" w:rsidP="00320A9F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sz w:val="16"/>
                <w:szCs w:val="16"/>
              </w:rPr>
              <w:t>de laatste ontwikkelingen m.b.t. de zorg voor, tijdens en na plaatsing van de diverse sondes benoemen</w:t>
            </w:r>
          </w:p>
          <w:p w:rsidR="00320A9F" w:rsidRPr="00320A9F" w:rsidRDefault="00320A9F" w:rsidP="00320A9F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sz w:val="16"/>
                <w:szCs w:val="16"/>
              </w:rPr>
              <w:t>de risico’s en complicaties bij het inbrengen(indien van toepassing), verzorgen en verwisselen van de diverse sondes benoemen</w:t>
            </w:r>
            <w:r w:rsidRPr="00320A9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320A9F" w:rsidRPr="00320A9F" w:rsidRDefault="00320A9F" w:rsidP="00320A9F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color w:val="000000"/>
                <w:sz w:val="16"/>
                <w:szCs w:val="16"/>
              </w:rPr>
              <w:t>complicaties met betrekking tot de sondes en de verschillende toedieningswijzen benoemen en verklaren.</w:t>
            </w:r>
          </w:p>
          <w:p w:rsidR="00320A9F" w:rsidRPr="00320A9F" w:rsidRDefault="00320A9F" w:rsidP="00320A9F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color w:val="000000"/>
                <w:sz w:val="16"/>
                <w:szCs w:val="16"/>
              </w:rPr>
              <w:t>aandachtspunten en interventies met betrekking tot het toedienen van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sondevoeding benoemen en uitleggen waarom deze aandachtspunten belangrijk zijn.</w:t>
            </w:r>
          </w:p>
          <w:p w:rsidR="00320A9F" w:rsidRPr="00320A9F" w:rsidRDefault="00320A9F" w:rsidP="00320A9F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volgens de geldende protocollen de totale verpleegkundige zorg bij de verschillende toedieningswegen en -systemen in de dagelijkse praktijk volgens de geldende richtlijnen en protocollen uitvoeren,</w:t>
            </w:r>
          </w:p>
          <w:p w:rsidR="00320A9F" w:rsidRPr="00320A9F" w:rsidRDefault="00320A9F" w:rsidP="00320A9F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sz w:val="16"/>
                <w:szCs w:val="16"/>
              </w:rPr>
              <w:t>een neusmaagsonde volgens de geldende richtlijnen en protocollen plaatsen</w:t>
            </w:r>
          </w:p>
          <w:p w:rsidR="00320A9F" w:rsidRPr="00320A9F" w:rsidRDefault="00320A9F" w:rsidP="00320A9F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sz w:val="16"/>
                <w:szCs w:val="16"/>
              </w:rPr>
              <w:t>(indien van toepassing) de verschillende toedieningssystemen verwisselen volgens de geldende richtlijnen en protocollen</w:t>
            </w:r>
          </w:p>
          <w:p w:rsidR="00320A9F" w:rsidRPr="00320A9F" w:rsidRDefault="00320A9F" w:rsidP="00320A9F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320A9F">
              <w:rPr>
                <w:rFonts w:asciiTheme="minorHAnsi" w:hAnsiTheme="minorHAnsi" w:cs="Arial"/>
                <w:sz w:val="16"/>
                <w:szCs w:val="16"/>
              </w:rPr>
              <w:t>de juiste route voor sondevoeding benoemen en de juiste materialen volgens de geldende richtlijnen toepassen</w:t>
            </w:r>
          </w:p>
          <w:p w:rsidR="00320A9F" w:rsidRPr="00320A9F" w:rsidRDefault="00320A9F" w:rsidP="00320A9F">
            <w:pPr>
              <w:pStyle w:val="Lijstalinea"/>
              <w:numPr>
                <w:ilvl w:val="0"/>
                <w:numId w:val="17"/>
              </w:num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20A9F">
              <w:rPr>
                <w:rFonts w:asciiTheme="minorHAnsi" w:hAnsiTheme="minorHAnsi" w:cs="Arial"/>
                <w:color w:val="000000"/>
                <w:sz w:val="16"/>
                <w:szCs w:val="16"/>
              </w:rPr>
              <w:t>benoemen welke materialen nodig zijn voor het toedienen van sondevoeding via diverse toedieningssystemen en kan deze volgens protocol toepassen.</w:t>
            </w:r>
          </w:p>
        </w:tc>
      </w:tr>
      <w:tr w:rsidR="00264151" w:rsidTr="00E569BC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A403FD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Doelgroep:                     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468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Artsen  </w:t>
            </w:r>
          </w:p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97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AIOS </w:t>
            </w:r>
          </w:p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17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ANIOS </w:t>
            </w:r>
          </w:p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3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Med. specialisten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87332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Verpleegkundigen </w:t>
            </w:r>
          </w:p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03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Verpleegkundigen poliklinieken</w:t>
            </w:r>
          </w:p>
          <w:p w:rsidR="00997E57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213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Verpleegkundig specialisten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8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Helpenden</w:t>
            </w:r>
          </w:p>
          <w:p w:rsidR="007444A1" w:rsidRPr="004C4183" w:rsidRDefault="003C01C8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337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10385653"/>
              <w:showingPlcHdr/>
            </w:sdtPr>
            <w:sdtEndPr/>
            <w:sdtContent>
              <w:p w:rsidR="007444A1" w:rsidRPr="004C4183" w:rsidRDefault="00A403FD" w:rsidP="00E569BC">
                <w:pPr>
                  <w:tabs>
                    <w:tab w:val="left" w:pos="1620"/>
                  </w:tabs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264151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A403FD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Duur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(aantal uren incl. evt. toetsing)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  <w:lang w:val="en-US"/>
            </w:rPr>
            <w:id w:val="-1006744780"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4C4183" w:rsidRDefault="00430B2F" w:rsidP="00430B2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8.00 – 12.30 uur</w:t>
                </w:r>
              </w:p>
            </w:tc>
          </w:sdtContent>
        </w:sdt>
      </w:tr>
      <w:tr w:rsidR="0026415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Deelnemerskosten: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03932122"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4C4183" w:rsidRDefault="00430B2F" w:rsidP="00430B2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Zie offerte</w:t>
                </w:r>
              </w:p>
            </w:tc>
          </w:sdtContent>
        </w:sdt>
      </w:tr>
      <w:tr w:rsidR="00264151" w:rsidTr="00B614DA">
        <w:tc>
          <w:tcPr>
            <w:tcW w:w="2560" w:type="dxa"/>
            <w:vMerge w:val="restart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Verplicht te volgen: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99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nee     </w:t>
            </w:r>
          </w:p>
        </w:tc>
      </w:tr>
      <w:tr w:rsidR="00264151" w:rsidTr="00B614DA">
        <w:tc>
          <w:tcPr>
            <w:tcW w:w="2560" w:type="dxa"/>
            <w:vMerge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556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ja, voor (doelgroep):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6650149"/>
                <w:showingPlcHdr/>
              </w:sdtPr>
              <w:sdtEndPr/>
              <w:sdtContent>
                <w:r w:rsidR="00A403FD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4C4183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665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eenmalig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599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jaarlijks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041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8782625"/>
                <w:showingPlcHdr/>
              </w:sdtPr>
              <w:sdtEndPr/>
              <w:sdtContent>
                <w:r w:rsidR="00A403FD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4C4183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Motivatie: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9886357"/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26415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Toetsing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3C01C8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8544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nee</w:t>
            </w:r>
            <w:r w:rsidR="00A403F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93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ja: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65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intercollegiale toetsing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26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digitale toets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43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5358086"/>
                <w:showingPlcHdr/>
              </w:sdtPr>
              <w:sdtEndPr/>
              <w:sdtContent>
                <w:r w:rsidR="00A403FD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  <w:r w:rsidR="00A403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294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hercertificeringstermijn:  </w:t>
            </w:r>
          </w:p>
        </w:tc>
      </w:tr>
      <w:tr w:rsidR="0026415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Herkansing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3C01C8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6586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nee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47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ja            </w:t>
            </w:r>
          </w:p>
        </w:tc>
      </w:tr>
      <w:tr w:rsidR="0026415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Consequenties van (onvoldoende) toetsresultaten: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70615503"/>
            <w:showingPlcHdr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A403FD" w:rsidP="004C418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eastAsia="Calibr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B614DA">
        <w:tc>
          <w:tcPr>
            <w:tcW w:w="2560" w:type="dxa"/>
            <w:tcBorders>
              <w:top w:val="nil"/>
              <w:left w:val="single" w:sz="24" w:space="0" w:color="548DD4"/>
              <w:bottom w:val="single" w:sz="24" w:space="0" w:color="548DD4"/>
              <w:right w:val="nil"/>
            </w:tcBorders>
            <w:shd w:val="clear" w:color="auto" w:fill="C6D9F1"/>
          </w:tcPr>
          <w:p w:rsidR="00FC4AA3" w:rsidRPr="004C4183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Datum oplevering DBA op basis van dienstverlenings-overeenkomst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(zie bijlage e-learning en algemeen)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24" w:space="0" w:color="548DD4"/>
              <w:right w:val="single" w:sz="24" w:space="0" w:color="548DD4"/>
            </w:tcBorders>
            <w:shd w:val="clear" w:color="auto" w:fill="DBE5F1"/>
          </w:tcPr>
          <w:p w:rsidR="00F30A6B" w:rsidRPr="004C4183" w:rsidRDefault="003C01C8" w:rsidP="00E569BC">
            <w:pPr>
              <w:spacing w:line="288" w:lineRule="auto"/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133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4C4183">
              <w:rPr>
                <w:rFonts w:asciiTheme="minorHAnsi" w:hAnsiTheme="minorHAnsi"/>
                <w:sz w:val="18"/>
                <w:szCs w:val="18"/>
              </w:rPr>
              <w:t xml:space="preserve"> ja  </w:t>
            </w:r>
          </w:p>
          <w:p w:rsidR="00F30A6B" w:rsidRPr="004C4183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eastAsia="MS Gothic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105696343"/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FC4AA3" w:rsidRPr="004C4183" w:rsidRDefault="003C01C8" w:rsidP="00E569BC">
      <w:pPr>
        <w:spacing w:line="288" w:lineRule="auto"/>
        <w:rPr>
          <w:rFonts w:asciiTheme="minorHAnsi" w:hAnsiTheme="minorHAnsi"/>
          <w:sz w:val="18"/>
          <w:szCs w:val="18"/>
        </w:rPr>
      </w:pPr>
    </w:p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2108"/>
        <w:gridCol w:w="5216"/>
      </w:tblGrid>
      <w:tr w:rsidR="00264151" w:rsidTr="000B5857">
        <w:trPr>
          <w:trHeight w:val="1180"/>
        </w:trPr>
        <w:tc>
          <w:tcPr>
            <w:tcW w:w="2376" w:type="dxa"/>
            <w:shd w:val="clear" w:color="auto" w:fill="C6D9F1"/>
          </w:tcPr>
          <w:p w:rsidR="005750DA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Programma: </w:t>
            </w:r>
          </w:p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(inhoud van de DBA)</w:t>
            </w:r>
          </w:p>
          <w:p w:rsidR="00FC4AA3" w:rsidRPr="0007793B" w:rsidRDefault="00A403FD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globaal</w:t>
            </w:r>
          </w:p>
          <w:p w:rsidR="00FC4AA3" w:rsidRPr="0007793B" w:rsidRDefault="00A403FD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didactische werkvorm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DBA e-learning: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636569845"/>
              <w:showingPlcHdr/>
            </w:sdtPr>
            <w:sdtEndPr/>
            <w:sdtContent>
              <w:p w:rsidR="00A43E25" w:rsidRPr="00ED25EF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sdtContent>
          </w:sdt>
          <w:p w:rsidR="00ED25EF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07793B">
              <w:rPr>
                <w:rFonts w:asciiTheme="minorHAnsi" w:hAnsiTheme="minorHAnsi"/>
                <w:sz w:val="18"/>
                <w:szCs w:val="18"/>
              </w:rPr>
              <w:t>:</w:t>
            </w:r>
          </w:p>
          <w:sdt>
            <w:sdtPr>
              <w:rPr>
                <w:rFonts w:asciiTheme="minorHAnsi" w:eastAsia="Times New Roman" w:hAnsiTheme="minorHAnsi" w:cs="Times New Roman"/>
                <w:sz w:val="18"/>
                <w:szCs w:val="18"/>
                <w:lang w:eastAsia="nl-NL"/>
              </w:rPr>
              <w:id w:val="100381760"/>
            </w:sdtPr>
            <w:sdtEndPr/>
            <w:sdtContent>
              <w:p w:rsidR="00E95A52" w:rsidRDefault="00E95A52" w:rsidP="00E95A52">
                <w:pPr>
                  <w:pStyle w:val="Tekstzonderopmaak"/>
                  <w:rPr>
                    <w:sz w:val="16"/>
                    <w:szCs w:val="16"/>
                  </w:rPr>
                </w:pPr>
                <w:r w:rsidRPr="000306C6">
                  <w:rPr>
                    <w:sz w:val="16"/>
                    <w:szCs w:val="16"/>
                  </w:rPr>
                  <w:t xml:space="preserve">Inventarisatie leervragen </w:t>
                </w:r>
              </w:p>
              <w:p w:rsidR="00E95A52" w:rsidRPr="00E95A52" w:rsidRDefault="00E95A52" w:rsidP="00E95A52">
                <w:pPr>
                  <w:pStyle w:val="Tekstzonderopmaak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Workshop 1. </w:t>
                </w:r>
                <w:r w:rsidR="002A67B0" w:rsidRPr="003D2838">
                  <w:rPr>
                    <w:rFonts w:cs="Calibri"/>
                    <w:sz w:val="16"/>
                    <w:szCs w:val="16"/>
                  </w:rPr>
                  <w:t>Perifeer infuus: inbrengen canule, verzorgen, verwisselen infuussysteem, verwijderen naald. Toedienen IV medicatie via infuus (met pomp</w:t>
                </w:r>
                <w:r w:rsidR="002A67B0">
                  <w:rPr>
                    <w:rFonts w:cs="Calibri"/>
                    <w:sz w:val="16"/>
                    <w:szCs w:val="16"/>
                  </w:rPr>
                  <w:t xml:space="preserve"> of bolus</w:t>
                </w:r>
                <w:r w:rsidR="002A67B0" w:rsidRPr="003D2838">
                  <w:rPr>
                    <w:rFonts w:cs="Calibri"/>
                    <w:sz w:val="16"/>
                    <w:szCs w:val="16"/>
                  </w:rPr>
                  <w:t>)</w:t>
                </w:r>
              </w:p>
              <w:p w:rsidR="00E95A52" w:rsidRDefault="00E95A52" w:rsidP="00E95A52">
                <w:pPr>
                  <w:pStyle w:val="Normaalweb"/>
                  <w:spacing w:before="0" w:beforeAutospacing="0" w:after="0" w:afterAutospacing="0"/>
                  <w:rPr>
                    <w:rFonts w:ascii="Calibri" w:hAnsi="Calibri" w:cs="Calibri"/>
                    <w:sz w:val="16"/>
                    <w:szCs w:val="16"/>
                  </w:rPr>
                </w:pPr>
              </w:p>
              <w:p w:rsidR="00E95A52" w:rsidRDefault="00E95A52" w:rsidP="00E95A52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E95A52">
                  <w:rPr>
                    <w:rFonts w:ascii="Calibri" w:hAnsi="Calibri" w:cs="Calibri"/>
                    <w:sz w:val="16"/>
                    <w:szCs w:val="16"/>
                  </w:rPr>
                  <w:t>Workshop 2. Voedingssondes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</w:p>
              <w:p w:rsidR="00E95A52" w:rsidRPr="00E95A52" w:rsidRDefault="00E95A52" w:rsidP="00E95A52">
                <w:pPr>
                  <w:pStyle w:val="Lijstalinea"/>
                  <w:numPr>
                    <w:ilvl w:val="0"/>
                    <w:numId w:val="14"/>
                  </w:numP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E95A52">
                  <w:rPr>
                    <w:rFonts w:asciiTheme="minorHAnsi" w:hAnsiTheme="minorHAnsi" w:cstheme="minorHAnsi"/>
                    <w:sz w:val="16"/>
                    <w:szCs w:val="16"/>
                  </w:rPr>
                  <w:t>Inbrengen neusmaagsonde, verzorgen van, toedienen voeding via pomp,   verwijderen neusmaagsonde.</w:t>
                </w:r>
              </w:p>
              <w:p w:rsidR="00E95A52" w:rsidRPr="00E95A52" w:rsidRDefault="00E95A52" w:rsidP="00E95A52">
                <w:pPr>
                  <w:pStyle w:val="Lijstaline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E95A52">
                  <w:rPr>
                    <w:rFonts w:asciiTheme="minorHAnsi" w:hAnsiTheme="minorHAnsi" w:cstheme="minorHAnsi"/>
                    <w:sz w:val="16"/>
                    <w:szCs w:val="16"/>
                  </w:rPr>
                  <w:t>PEG sonde: verzorgen en verwisselen PEG sonde en toediening voeding</w:t>
                </w:r>
              </w:p>
              <w:p w:rsidR="00E95A52" w:rsidRPr="00E95A52" w:rsidRDefault="00E95A52" w:rsidP="00E95A52">
                <w:pPr>
                  <w:pStyle w:val="Lijstaline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E95A52">
                  <w:rPr>
                    <w:rFonts w:asciiTheme="minorHAnsi" w:hAnsiTheme="minorHAnsi" w:cstheme="minorHAnsi"/>
                    <w:sz w:val="16"/>
                    <w:szCs w:val="16"/>
                  </w:rPr>
                  <w:t>Buttons: verzorgen en verwisselen buttons en toediening voeding</w:t>
                </w:r>
              </w:p>
              <w:p w:rsidR="00E95A52" w:rsidRPr="003D2838" w:rsidRDefault="00E95A52" w:rsidP="00E95A52">
                <w:pPr>
                  <w:pStyle w:val="Normaalweb"/>
                  <w:spacing w:before="0" w:beforeAutospacing="0" w:after="0" w:afterAutospacing="0"/>
                  <w:rPr>
                    <w:rFonts w:ascii="Calibri" w:hAnsi="Calibri" w:cs="Calibri"/>
                    <w:sz w:val="16"/>
                    <w:szCs w:val="16"/>
                  </w:rPr>
                </w:pPr>
              </w:p>
              <w:p w:rsidR="00E95A52" w:rsidRDefault="00E95A52" w:rsidP="00E95A52">
                <w:pPr>
                  <w:pStyle w:val="Tekstzonderopmaak"/>
                  <w:rPr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Elke les duurt</w:t>
                </w:r>
                <w:r w:rsidRPr="003D2838">
                  <w:rPr>
                    <w:rFonts w:cs="Calibri"/>
                    <w:sz w:val="16"/>
                    <w:szCs w:val="16"/>
                  </w:rPr>
                  <w:t xml:space="preserve"> 2 uur. De deelnemers wisselen na </w:t>
                </w:r>
                <w:r w:rsidRPr="00086362">
                  <w:rPr>
                    <w:rFonts w:cs="Calibri"/>
                    <w:sz w:val="16"/>
                    <w:szCs w:val="16"/>
                  </w:rPr>
                  <w:t>twee uur van onderwerp</w:t>
                </w:r>
              </w:p>
              <w:p w:rsidR="00E95A52" w:rsidRDefault="00E95A52" w:rsidP="00E95A52">
                <w:pPr>
                  <w:pStyle w:val="Tekstzonderopmaak"/>
                  <w:rPr>
                    <w:sz w:val="16"/>
                    <w:szCs w:val="16"/>
                  </w:rPr>
                </w:pPr>
              </w:p>
              <w:p w:rsidR="00E95A52" w:rsidRPr="000306C6" w:rsidRDefault="00E95A52" w:rsidP="00E95A52">
                <w:pPr>
                  <w:pStyle w:val="Tekstzonderopmaak"/>
                  <w:rPr>
                    <w:sz w:val="16"/>
                    <w:szCs w:val="16"/>
                  </w:rPr>
                </w:pPr>
                <w:r w:rsidRPr="000306C6">
                  <w:rPr>
                    <w:sz w:val="16"/>
                    <w:szCs w:val="16"/>
                  </w:rPr>
                  <w:t>Nabespreking workshops en leervragen</w:t>
                </w:r>
              </w:p>
              <w:p w:rsidR="00E95A52" w:rsidRPr="000306C6" w:rsidRDefault="00E95A52" w:rsidP="00E95A52">
                <w:pPr>
                  <w:pStyle w:val="Tekstzonderopmaak"/>
                  <w:rPr>
                    <w:sz w:val="16"/>
                    <w:szCs w:val="16"/>
                  </w:rPr>
                </w:pPr>
                <w:r w:rsidRPr="000306C6">
                  <w:rPr>
                    <w:sz w:val="16"/>
                    <w:szCs w:val="16"/>
                  </w:rPr>
                  <w:t>Evaluatie &amp; afsluiting</w:t>
                </w:r>
              </w:p>
              <w:p w:rsidR="00FC4AA3" w:rsidRPr="0007793B" w:rsidRDefault="003C01C8" w:rsidP="005A620E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</w:tc>
      </w:tr>
      <w:tr w:rsidR="00264151" w:rsidTr="000B5857">
        <w:tc>
          <w:tcPr>
            <w:tcW w:w="2376" w:type="dxa"/>
            <w:shd w:val="clear" w:color="auto" w:fill="C6D9F1"/>
          </w:tcPr>
          <w:p w:rsidR="001A7EBD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Beginsituatie deelnemer: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A403FD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Gewenst: </w:t>
            </w:r>
          </w:p>
          <w:p w:rsidR="001A7EBD" w:rsidRPr="0007793B" w:rsidRDefault="00A403FD" w:rsidP="002A67B0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Vereist:</w:t>
            </w:r>
            <w:r w:rsidR="002A67B0">
              <w:rPr>
                <w:rFonts w:asciiTheme="minorHAnsi" w:hAnsiTheme="minorHAnsi"/>
                <w:sz w:val="18"/>
                <w:szCs w:val="18"/>
              </w:rPr>
              <w:t xml:space="preserve"> Voorafgaand aan de vaardigheidsles doorloopt de deelnemer (indien van toepassing) de betreffende e-learning module en bijbehorende toets.</w:t>
            </w:r>
          </w:p>
        </w:tc>
      </w:tr>
      <w:tr w:rsidR="00264151" w:rsidTr="000B5857">
        <w:tc>
          <w:tcPr>
            <w:tcW w:w="2376" w:type="dxa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De inhoud van de DBA is gebaseerd op: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3C01C8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4782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5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protocollen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0527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5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richtlijnen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964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5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wetenschappelijk onderzoek</w:t>
            </w:r>
            <w:r w:rsidR="00A403F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637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5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anders, namelijk: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386446642"/>
              <w:showingPlcHdr/>
            </w:sdtPr>
            <w:sdtEndPr/>
            <w:sdtContent>
              <w:p w:rsidR="00FC4AA3" w:rsidRPr="0007793B" w:rsidRDefault="00A403FD" w:rsidP="00ED25E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D25EF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Punten CanMED competenties: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(maximaal drie aankruisen)</w:t>
            </w:r>
          </w:p>
        </w:tc>
        <w:tc>
          <w:tcPr>
            <w:tcW w:w="5216" w:type="dxa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Verdeling in % (100, 80, 60, 40 of 20, samen 100%)</w:t>
            </w:r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19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Communicatie  (C)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9476651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411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Kennis en wetenschap  (KW)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52917589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25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Maatschappelijk handelen en preventie (MHP)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97237628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5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Organisatie en financiering (OF)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99328028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Professionaliteit en kwaliteit (PK)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17754120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469A7" w:rsidP="002469A7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40%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88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Samenwerking (S)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41076762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641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 Vakinhoudelijk (of klinisch) handelen (VIH)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9428472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469A7" w:rsidP="002469A7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60%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Totaal aantal punten (maximaal 6 per dag)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4483604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469A7" w:rsidP="002469A7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4 punten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Deelgebied verpleegkundig/verzorgend beroep waarop de DBA gericht is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(Oncologie, Spoedeisende hulp, Dialyse, anders)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205985776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Datum/data: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2431147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424482" w:rsidRDefault="00424482" w:rsidP="0042448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10 oktober 2017      8.45 u. – 13.</w:t>
                </w:r>
                <w:r w:rsidR="00551673">
                  <w:rPr>
                    <w:rFonts w:asciiTheme="minorHAnsi" w:hAnsiTheme="minorHAnsi"/>
                    <w:sz w:val="18"/>
                    <w:szCs w:val="18"/>
                  </w:rPr>
                  <w:t>15u</w:t>
                </w:r>
              </w:p>
              <w:p w:rsidR="00424482" w:rsidRDefault="00424482" w:rsidP="0042448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3 november 2017    8.00 u – 12.30 u</w:t>
                </w:r>
              </w:p>
              <w:p w:rsidR="00424482" w:rsidRDefault="00424482" w:rsidP="0042448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24 november 2017  8.00 u – 12.30 u</w:t>
                </w:r>
              </w:p>
              <w:p w:rsidR="00424482" w:rsidRDefault="00424482" w:rsidP="0042448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8 december 2017    8.00 u – 12.30 u</w:t>
                </w:r>
              </w:p>
              <w:p w:rsidR="00FC4AA3" w:rsidRPr="0007793B" w:rsidRDefault="003C01C8" w:rsidP="0042448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sdtContent>
        </w:sdt>
      </w:tr>
      <w:tr w:rsidR="00264151" w:rsidTr="00C64385">
        <w:trPr>
          <w:trHeight w:val="231"/>
        </w:trPr>
        <w:tc>
          <w:tcPr>
            <w:tcW w:w="4484" w:type="dxa"/>
            <w:gridSpan w:val="2"/>
            <w:shd w:val="clear" w:color="auto" w:fill="C6D9F1"/>
          </w:tcPr>
          <w:p w:rsidR="005E0B78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Tijden:</w:t>
            </w:r>
          </w:p>
        </w:tc>
        <w:tc>
          <w:tcPr>
            <w:tcW w:w="5216" w:type="dxa"/>
            <w:shd w:val="clear" w:color="auto" w:fill="DBE5F1"/>
          </w:tcPr>
          <w:p w:rsidR="005E0B78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van: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64645708"/>
              </w:sdtPr>
              <w:sdtEndPr/>
              <w:sdtContent>
                <w:r w:rsidR="002469A7">
                  <w:rPr>
                    <w:rFonts w:asciiTheme="minorHAnsi" w:hAnsiTheme="minorHAnsi"/>
                    <w:sz w:val="18"/>
                    <w:szCs w:val="18"/>
                  </w:rPr>
                  <w:t>8.00  u</w:t>
                </w:r>
              </w:sdtContent>
            </w:sdt>
          </w:p>
          <w:p w:rsidR="005E0B78" w:rsidRPr="0007793B" w:rsidRDefault="00A403FD" w:rsidP="002469A7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tot: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73171099"/>
              </w:sdtPr>
              <w:sdtEndPr/>
              <w:sdtContent>
                <w:r w:rsidR="002469A7">
                  <w:rPr>
                    <w:rFonts w:asciiTheme="minorHAnsi" w:hAnsiTheme="minorHAnsi"/>
                    <w:sz w:val="18"/>
                    <w:szCs w:val="18"/>
                  </w:rPr>
                  <w:t xml:space="preserve">12.30 u </w:t>
                </w:r>
              </w:sdtContent>
            </w:sdt>
          </w:p>
        </w:tc>
      </w:tr>
      <w:tr w:rsidR="00264151" w:rsidTr="000B5857">
        <w:trPr>
          <w:trHeight w:val="734"/>
        </w:trPr>
        <w:tc>
          <w:tcPr>
            <w:tcW w:w="4484" w:type="dxa"/>
            <w:gridSpan w:val="2"/>
            <w:shd w:val="clear" w:color="auto" w:fill="C6D9F1"/>
          </w:tcPr>
          <w:p w:rsidR="001A7EBD" w:rsidRPr="0007793B" w:rsidRDefault="00A403FD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Hoe vaak per jaar wordt de DBA gegeven:</w:t>
            </w:r>
          </w:p>
        </w:tc>
        <w:tc>
          <w:tcPr>
            <w:tcW w:w="5216" w:type="dxa"/>
            <w:shd w:val="clear" w:color="auto" w:fill="DBE5F1"/>
          </w:tcPr>
          <w:p w:rsidR="00ED25EF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Aantal: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84125134"/>
              </w:sdtPr>
              <w:sdtEndPr/>
              <w:sdtContent>
                <w:r w:rsidR="002469A7">
                  <w:rPr>
                    <w:rFonts w:asciiTheme="minorHAnsi" w:hAnsiTheme="minorHAnsi"/>
                    <w:sz w:val="18"/>
                    <w:szCs w:val="18"/>
                  </w:rPr>
                  <w:t>4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>motivatie:</w:t>
            </w:r>
          </w:p>
          <w:p w:rsidR="001A7EBD" w:rsidRPr="0007793B" w:rsidRDefault="003C01C8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2758400"/>
                <w:showingPlcHdr/>
              </w:sdtPr>
              <w:sdtEndPr/>
              <w:sdtContent>
                <w:r w:rsidR="00A403FD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Locatie / afdeling: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52081255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469A7" w:rsidP="002469A7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Onderwijscentrum Martini Academie Martini Ziekenhuis Groningen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Aantal deelnemers: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A403FD" w:rsidP="002469A7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Minimaal: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4454501"/>
              </w:sdtPr>
              <w:sdtEndPr/>
              <w:sdtContent>
                <w:r w:rsidR="002469A7">
                  <w:rPr>
                    <w:rFonts w:asciiTheme="minorHAnsi" w:hAnsiTheme="minorHAnsi"/>
                    <w:sz w:val="18"/>
                    <w:szCs w:val="18"/>
                  </w:rPr>
                  <w:t>8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 xml:space="preserve">maximaal: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5350256"/>
              </w:sdtPr>
              <w:sdtEndPr/>
              <w:sdtContent>
                <w:r w:rsidR="002469A7">
                  <w:rPr>
                    <w:rFonts w:asciiTheme="minorHAnsi" w:hAnsiTheme="minorHAnsi"/>
                    <w:sz w:val="18"/>
                    <w:szCs w:val="18"/>
                  </w:rPr>
                  <w:t>14</w:t>
                </w:r>
              </w:sdtContent>
            </w:sdt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Literatuur: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11167462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A403FD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Website / specifieke URL: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81316755"/>
          </w:sdtPr>
          <w:sdtEndPr/>
          <w:sdtContent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5101373"/>
              </w:sdtPr>
              <w:sdtEndPr/>
              <w:sdtContent>
                <w:tc>
                  <w:tcPr>
                    <w:tcW w:w="5216" w:type="dxa"/>
                    <w:shd w:val="clear" w:color="auto" w:fill="DBE5F1"/>
                  </w:tcPr>
                  <w:p w:rsidR="00BB1A71" w:rsidRPr="00390908" w:rsidRDefault="003C01C8" w:rsidP="00BB1A71">
                    <w:pPr>
                      <w:spacing w:line="280" w:lineRule="exac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hyperlink r:id="rId12" w:history="1">
                      <w:r w:rsidR="00BB1A71" w:rsidRPr="00390908">
                        <w:rPr>
                          <w:rStyle w:val="Hyperlink"/>
                          <w:rFonts w:asciiTheme="minorHAnsi" w:hAnsiTheme="minorHAnsi" w:cs="Arial"/>
                          <w:sz w:val="16"/>
                          <w:szCs w:val="16"/>
                        </w:rPr>
                        <w:t>www.wip.nl</w:t>
                      </w:r>
                    </w:hyperlink>
                    <w:r w:rsidR="00BB1A71" w:rsidRPr="0039090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; zoeken op flebitis bloedbaaninfecties door intraveneuze bloedkatheters</w:t>
                    </w:r>
                  </w:p>
                  <w:p w:rsidR="00BB1A71" w:rsidRDefault="003C01C8" w:rsidP="00BB1A71">
                    <w:pPr>
                      <w:spacing w:line="288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hyperlink r:id="rId13" w:history="1">
                      <w:r w:rsidR="00BB1A71" w:rsidRPr="00390908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www.RIVM.nl</w:t>
                      </w:r>
                    </w:hyperlink>
                  </w:p>
                  <w:p w:rsidR="00BB1A71" w:rsidRPr="00390908" w:rsidRDefault="00BB1A71" w:rsidP="00BB1A71">
                    <w:pPr>
                      <w:spacing w:before="60" w:after="6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90908">
                      <w:rPr>
                        <w:rFonts w:ascii="Calibri" w:hAnsi="Calibri" w:cs="Calibri"/>
                        <w:sz w:val="16"/>
                        <w:szCs w:val="16"/>
                      </w:rPr>
                      <w:t>Espen guidelines</w:t>
                    </w:r>
                  </w:p>
                  <w:p w:rsidR="00FC4AA3" w:rsidRPr="0007793B" w:rsidRDefault="00BB1A71" w:rsidP="00BB1A71">
                    <w:pPr>
                      <w:spacing w:line="288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90908">
                      <w:rPr>
                        <w:rFonts w:asciiTheme="minorHAnsi" w:hAnsiTheme="minorHAnsi"/>
                        <w:sz w:val="16"/>
                        <w:szCs w:val="16"/>
                      </w:rPr>
                      <w:t>http://www.gastro-maatjes.nl/sondes</w:t>
                    </w:r>
                  </w:p>
                </w:tc>
              </w:sdtContent>
            </w:sdt>
          </w:sdtContent>
        </w:sdt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Voor vragen en inlichtingen: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A403FD" w:rsidRPr="0007793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martiniacademie@mzh.nl</w:t>
              </w:r>
            </w:hyperlink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A7407">
              <w:rPr>
                <w:rFonts w:asciiTheme="minorHAnsi" w:hAnsiTheme="minorHAnsi"/>
                <w:sz w:val="18"/>
                <w:szCs w:val="18"/>
              </w:rPr>
              <w:t>Aanmelden:</w:t>
            </w:r>
          </w:p>
        </w:tc>
        <w:tc>
          <w:tcPr>
            <w:tcW w:w="5216" w:type="dxa"/>
            <w:shd w:val="clear" w:color="auto" w:fill="DBE5F1"/>
          </w:tcPr>
          <w:p w:rsidR="00ED25EF" w:rsidRDefault="003C01C8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11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via Leerplein </w:t>
            </w:r>
            <w:r w:rsidR="00A403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754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6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p w:rsidR="00FC4AA3" w:rsidRPr="0007793B" w:rsidRDefault="003C01C8" w:rsidP="004A7407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46761181"/>
              </w:sdtPr>
              <w:sdtEndPr/>
              <w:sdtContent>
                <w:r w:rsidR="004A7407">
                  <w:rPr>
                    <w:rFonts w:asciiTheme="minorHAnsi" w:hAnsiTheme="minorHAnsi"/>
                    <w:sz w:val="18"/>
                    <w:szCs w:val="18"/>
                  </w:rPr>
                  <w:t xml:space="preserve">e-academie </w:t>
                </w:r>
                <w:r w:rsidR="00551673">
                  <w:rPr>
                    <w:rFonts w:asciiTheme="minorHAnsi" w:hAnsiTheme="minorHAnsi"/>
                    <w:sz w:val="18"/>
                    <w:szCs w:val="18"/>
                  </w:rPr>
                  <w:t>Zonnehuisgroep</w:t>
                </w:r>
                <w:r w:rsidR="004A7407">
                  <w:rPr>
                    <w:rFonts w:asciiTheme="minorHAnsi" w:hAnsiTheme="minorHAnsi"/>
                    <w:sz w:val="18"/>
                    <w:szCs w:val="18"/>
                  </w:rPr>
                  <w:t xml:space="preserve"> Noord</w:t>
                </w:r>
              </w:sdtContent>
            </w:sdt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Wijze van effectevaluatie: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(te bepalen door opdrachtgever)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48210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6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op reactieniveau met standaard evaluatieformulier</w:t>
            </w:r>
            <w:r w:rsidR="00A403FD" w:rsidRPr="0007793B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93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op leerniveau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75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gedragsniveau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35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organisatieniveau </w:t>
            </w:r>
          </w:p>
          <w:p w:rsidR="00ED25EF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Toelichting uitvoering effectevaluatie op leer-, gedrag- en organisatieniveau: </w:t>
            </w:r>
          </w:p>
          <w:p w:rsidR="007F2E50" w:rsidRPr="0007793B" w:rsidRDefault="003C01C8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4946861"/>
                <w:showingPlcHdr/>
              </w:sdtPr>
              <w:sdtEndPr/>
              <w:sdtContent>
                <w:r w:rsidR="00A403FD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Communicatieplan voor uitrol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(Bijlage 2)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793B">
              <w:rPr>
                <w:rFonts w:asciiTheme="minorHAnsi" w:hAnsiTheme="minorHAnsi"/>
                <w:sz w:val="18"/>
                <w:szCs w:val="18"/>
              </w:rPr>
              <w:br/>
              <w:t>Doelgroepen: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97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aanwezig en bijgesloten </w:t>
            </w:r>
          </w:p>
          <w:p w:rsidR="00FC4AA3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615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RVE/leidinggevenden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31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 w:rsidRPr="0007793B">
              <w:rPr>
                <w:rFonts w:asciiTheme="minorHAnsi" w:hAnsiTheme="minorHAnsi"/>
                <w:sz w:val="18"/>
                <w:szCs w:val="18"/>
              </w:rPr>
              <w:t xml:space="preserve"> medewerkers</w:t>
            </w:r>
          </w:p>
          <w:p w:rsidR="00FC4AA3" w:rsidRPr="0007793B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verantwoordelijke: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9826849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264151" w:rsidTr="000B5857">
        <w:tc>
          <w:tcPr>
            <w:tcW w:w="4484" w:type="dxa"/>
            <w:gridSpan w:val="2"/>
            <w:shd w:val="clear" w:color="auto" w:fill="C6D9F1"/>
          </w:tcPr>
          <w:p w:rsidR="0007793B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Dienstverleningsovereenkomst </w:t>
            </w:r>
            <w:r w:rsidRPr="0007793B">
              <w:rPr>
                <w:rFonts w:asciiTheme="minorHAnsi" w:hAnsiTheme="minorHAnsi"/>
                <w:sz w:val="14"/>
                <w:szCs w:val="14"/>
              </w:rPr>
              <w:t>(Bijlage 3)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216" w:type="dxa"/>
            <w:shd w:val="clear" w:color="auto" w:fill="DBE5F1"/>
          </w:tcPr>
          <w:p w:rsidR="0007793B" w:rsidRPr="0007793B" w:rsidRDefault="003C01C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51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03FD">
              <w:rPr>
                <w:rFonts w:asciiTheme="minorHAnsi" w:hAnsiTheme="minorHAnsi"/>
                <w:sz w:val="18"/>
                <w:szCs w:val="18"/>
              </w:rPr>
              <w:t xml:space="preserve"> aanwezig en bijgesloten (e-learning en/of andere DBA)</w:t>
            </w:r>
          </w:p>
        </w:tc>
      </w:tr>
      <w:tr w:rsidR="00264151" w:rsidTr="00C64385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F30A6B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Contactpersonen voor Kwaliteitsregister:</w:t>
            </w:r>
          </w:p>
          <w:p w:rsidR="00F30A6B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Plaatsing in Kwaliteitsregister:</w:t>
            </w: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F30A6B" w:rsidRPr="0007793B" w:rsidRDefault="00A403FD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Femmy Visser-Lier (</w:t>
            </w:r>
            <w:hyperlink r:id="rId15" w:history="1">
              <w:r w:rsidRPr="0007793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f.visser-lier@mzh.nl</w:t>
              </w:r>
            </w:hyperlink>
            <w:r w:rsidRPr="0007793B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F30A6B" w:rsidRPr="0007793B" w:rsidRDefault="00A403FD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17716438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9863E1" w:rsidRPr="004C4183" w:rsidRDefault="00A403FD" w:rsidP="00E569BC">
      <w:pPr>
        <w:spacing w:line="288" w:lineRule="auto"/>
        <w:rPr>
          <w:rFonts w:asciiTheme="minorHAnsi" w:hAnsiTheme="minorHAnsi"/>
          <w:sz w:val="18"/>
          <w:szCs w:val="18"/>
        </w:rPr>
      </w:pPr>
      <w:r w:rsidRPr="004C4183">
        <w:rPr>
          <w:rFonts w:asciiTheme="minorHAnsi" w:hAnsiTheme="minorHAnsi"/>
          <w:sz w:val="18"/>
          <w:szCs w:val="18"/>
        </w:rPr>
        <w:t xml:space="preserve"> </w:t>
      </w:r>
      <w:r w:rsidRPr="004C4183">
        <w:rPr>
          <w:rFonts w:asciiTheme="minorHAnsi" w:hAnsiTheme="minorHAnsi"/>
          <w:sz w:val="18"/>
          <w:szCs w:val="18"/>
        </w:rPr>
        <w:br w:type="page"/>
      </w:r>
    </w:p>
    <w:p w:rsidR="00FC4AA3" w:rsidRPr="004C4183" w:rsidRDefault="00A403FD" w:rsidP="00E569BC">
      <w:pPr>
        <w:spacing w:line="288" w:lineRule="auto"/>
        <w:rPr>
          <w:rFonts w:asciiTheme="minorHAnsi" w:hAnsiTheme="minorHAnsi"/>
          <w:i/>
          <w:sz w:val="22"/>
          <w:szCs w:val="22"/>
        </w:rPr>
      </w:pPr>
      <w:r w:rsidRPr="004C4183">
        <w:rPr>
          <w:rFonts w:asciiTheme="minorHAnsi" w:hAnsiTheme="minorHAnsi"/>
          <w:b/>
          <w:sz w:val="28"/>
          <w:szCs w:val="28"/>
        </w:rPr>
        <w:lastRenderedPageBreak/>
        <w:t>Bijlage 1. Profielschets</w:t>
      </w:r>
      <w:r w:rsidRPr="004C4183">
        <w:rPr>
          <w:rFonts w:asciiTheme="minorHAnsi" w:hAnsiTheme="minorHAnsi"/>
          <w:b/>
          <w:sz w:val="28"/>
          <w:szCs w:val="28"/>
        </w:rPr>
        <w:br/>
      </w:r>
      <w:r w:rsidRPr="004C4183">
        <w:rPr>
          <w:rFonts w:asciiTheme="minorHAnsi" w:hAnsiTheme="minorHAnsi"/>
          <w:i/>
          <w:sz w:val="22"/>
          <w:szCs w:val="22"/>
        </w:rPr>
        <w:t>In te vullen door trainer/docent/inhoudsdeskundige</w:t>
      </w:r>
    </w:p>
    <w:p w:rsidR="005750DA" w:rsidRPr="004C4183" w:rsidRDefault="003C01C8" w:rsidP="00E569BC">
      <w:pPr>
        <w:spacing w:line="288" w:lineRule="auto"/>
        <w:rPr>
          <w:rFonts w:asciiTheme="minorHAnsi" w:hAnsiTheme="minorHAnsi"/>
          <w:i/>
          <w:sz w:val="22"/>
          <w:szCs w:val="22"/>
        </w:rPr>
      </w:pPr>
    </w:p>
    <w:tbl>
      <w:tblPr>
        <w:tblStyle w:val="Gemiddeldearcering1-accent1"/>
        <w:tblW w:w="9212" w:type="dxa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708"/>
        <w:gridCol w:w="5504"/>
      </w:tblGrid>
      <w:tr w:rsidR="00264151" w:rsidTr="00851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2" w:type="dxa"/>
            <w:gridSpan w:val="2"/>
          </w:tcPr>
          <w:p w:rsidR="009863E1" w:rsidRPr="004C4183" w:rsidRDefault="00A403FD" w:rsidP="00F4194C">
            <w:pPr>
              <w:spacing w:line="288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color w:val="FFFFFF"/>
                <w:sz w:val="18"/>
                <w:szCs w:val="18"/>
              </w:rPr>
              <w:t>Korte profielschets docenten en/of  contactpersonen DBA Martini Ziekenhuis</w:t>
            </w:r>
          </w:p>
        </w:tc>
      </w:tr>
      <w:tr w:rsidR="00264151" w:rsidTr="008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A403FD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en functie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93157404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9863E1" w:rsidRPr="0007793B" w:rsidRDefault="00FF07F6" w:rsidP="00FF07F6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9"/>
                    <w:szCs w:val="19"/>
                  </w:rPr>
                  <w:t>Petra Bakker, CCU verpleegkundige</w:t>
                </w:r>
              </w:p>
            </w:tc>
          </w:sdtContent>
        </w:sdt>
      </w:tr>
      <w:tr w:rsidR="00264151" w:rsidTr="00851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A403FD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aandachtsgebied(en) (indien relevant)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2242075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9863E1" w:rsidRPr="0007793B" w:rsidRDefault="00FF07F6" w:rsidP="00FF07F6">
                <w:p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Cardiologie</w:t>
                </w:r>
              </w:p>
            </w:tc>
          </w:sdtContent>
        </w:sdt>
      </w:tr>
      <w:tr w:rsidR="00264151" w:rsidTr="008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A403FD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werkervaring (in jaren)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700714196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9863E1" w:rsidRPr="0007793B" w:rsidRDefault="00FF07F6" w:rsidP="00FF07F6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Sinds ongeveer 10 jaar verpleegkundige op de CCU. Daarvoor 13 jaar gewerkt op de chirurgie.</w:t>
                </w:r>
              </w:p>
            </w:tc>
          </w:sdtContent>
        </w:sdt>
      </w:tr>
      <w:tr w:rsidR="00264151" w:rsidTr="00851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A403FD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ervaring in lesgeven (in jaren)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734923519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FF07F6" w:rsidRDefault="00FF07F6" w:rsidP="00FF07F6">
                <w:p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Instructeur BLS (Nu niet meer)</w:t>
                </w:r>
              </w:p>
              <w:p w:rsidR="00FF07F6" w:rsidRDefault="00FF07F6" w:rsidP="00FF07F6">
                <w:p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Infuusprikken leren aan verpleegkundigen</w:t>
                </w:r>
              </w:p>
              <w:p w:rsidR="009863E1" w:rsidRPr="0007793B" w:rsidRDefault="00FF07F6" w:rsidP="00FF07F6">
                <w:p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Sinds 3  jaar lesgeven aan externe verpleegkundigen over assisteren bij inbrengen infuus en Antibiotica</w:t>
                </w:r>
              </w:p>
            </w:tc>
          </w:sdtContent>
        </w:sdt>
      </w:tr>
      <w:tr w:rsidR="00264151" w:rsidTr="008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A403FD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korte profielschets (optioneel)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4543309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FF07F6" w:rsidRDefault="00FF07F6" w:rsidP="00FF07F6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 xml:space="preserve">verpleegkundige op de CCU. </w:t>
                </w:r>
              </w:p>
              <w:p w:rsidR="00FF07F6" w:rsidRDefault="00FF07F6" w:rsidP="00FF07F6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Zit in werkgroep scholing van de CCU.  Wij organiseren 4 keer per jaar (bij)scholingen voor collega’s.</w:t>
                </w:r>
              </w:p>
              <w:p w:rsidR="00FF07F6" w:rsidRDefault="00FF07F6" w:rsidP="00FF07F6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Begeleid leerlingen CCU.</w:t>
                </w:r>
              </w:p>
              <w:p w:rsidR="009863E1" w:rsidRPr="0007793B" w:rsidRDefault="00FF07F6" w:rsidP="00FF07F6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Vind het leuk om kennis te delen en over te brengen</w:t>
                </w:r>
              </w:p>
            </w:tc>
          </w:sdtContent>
        </w:sdt>
      </w:tr>
      <w:tr w:rsidR="00FF07F6" w:rsidRPr="00723C52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F07F6" w:rsidRPr="00723C52" w:rsidRDefault="00FF07F6" w:rsidP="00946C69">
            <w:pPr>
              <w:spacing w:before="60" w:after="60"/>
              <w:rPr>
                <w:rFonts w:ascii="Calibri" w:hAnsi="Calibri"/>
                <w:b w:val="0"/>
                <w:sz w:val="19"/>
                <w:szCs w:val="19"/>
              </w:rPr>
            </w:pPr>
            <w:r w:rsidRPr="00723C52">
              <w:rPr>
                <w:rFonts w:ascii="Calibri" w:hAnsi="Calibri"/>
                <w:b w:val="0"/>
                <w:sz w:val="19"/>
                <w:szCs w:val="19"/>
              </w:rPr>
              <w:t>Naam</w:t>
            </w:r>
          </w:p>
        </w:tc>
        <w:tc>
          <w:tcPr>
            <w:tcW w:w="5504" w:type="dxa"/>
          </w:tcPr>
          <w:p w:rsidR="00FF07F6" w:rsidRDefault="00FF07F6" w:rsidP="00946C6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Louwra Telkamp-Bosma,CCU verpleegkundige</w:t>
            </w:r>
          </w:p>
          <w:p w:rsidR="00FF07F6" w:rsidRPr="00723C52" w:rsidRDefault="00FF07F6" w:rsidP="00946C6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FF07F6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F07F6" w:rsidRPr="00FF07F6" w:rsidRDefault="00FF07F6" w:rsidP="00FF07F6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FF07F6">
              <w:rPr>
                <w:rFonts w:ascii="Calibri" w:hAnsi="Calibri"/>
                <w:b w:val="0"/>
                <w:sz w:val="19"/>
                <w:szCs w:val="19"/>
              </w:rPr>
              <w:t>aandachtsgebied(en) (indien relevant)</w:t>
            </w:r>
          </w:p>
        </w:tc>
        <w:tc>
          <w:tcPr>
            <w:tcW w:w="5504" w:type="dxa"/>
          </w:tcPr>
          <w:p w:rsidR="00FF07F6" w:rsidRDefault="00FF07F6" w:rsidP="00946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Cardiologie</w:t>
            </w:r>
          </w:p>
          <w:p w:rsidR="00FF07F6" w:rsidRDefault="00FF07F6" w:rsidP="00946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 persoon voor diabetes.</w:t>
            </w:r>
          </w:p>
          <w:p w:rsidR="00FF07F6" w:rsidRPr="009A0470" w:rsidRDefault="00FF07F6" w:rsidP="00FF07F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Lesgeven in inbrengen perifeer infuus</w:t>
            </w:r>
          </w:p>
        </w:tc>
      </w:tr>
      <w:tr w:rsidR="00FF07F6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F07F6" w:rsidRPr="00FF07F6" w:rsidRDefault="00FF07F6" w:rsidP="00FF07F6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FF07F6">
              <w:rPr>
                <w:rFonts w:ascii="Calibri" w:hAnsi="Calibri"/>
                <w:b w:val="0"/>
                <w:sz w:val="19"/>
                <w:szCs w:val="19"/>
              </w:rPr>
              <w:t>werkervaring (in jaren)</w:t>
            </w:r>
          </w:p>
        </w:tc>
        <w:tc>
          <w:tcPr>
            <w:tcW w:w="5504" w:type="dxa"/>
          </w:tcPr>
          <w:p w:rsidR="00FF07F6" w:rsidRPr="009A0470" w:rsidRDefault="00FF07F6" w:rsidP="00FF07F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23 jaar</w:t>
            </w:r>
          </w:p>
        </w:tc>
      </w:tr>
      <w:tr w:rsidR="00FF07F6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F07F6" w:rsidRPr="00FF07F6" w:rsidRDefault="00FF07F6" w:rsidP="00FF07F6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FF07F6">
              <w:rPr>
                <w:rFonts w:ascii="Calibri" w:hAnsi="Calibri"/>
                <w:b w:val="0"/>
                <w:sz w:val="19"/>
                <w:szCs w:val="19"/>
              </w:rPr>
              <w:t>ervaring in lesgeven (in jaren)</w:t>
            </w:r>
          </w:p>
        </w:tc>
        <w:tc>
          <w:tcPr>
            <w:tcW w:w="5504" w:type="dxa"/>
          </w:tcPr>
          <w:p w:rsidR="00FF07F6" w:rsidRPr="009A0470" w:rsidRDefault="00FF07F6" w:rsidP="00FF07F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Meerdere jaren, voorheen ook BLS/AED</w:t>
            </w:r>
          </w:p>
        </w:tc>
      </w:tr>
      <w:tr w:rsidR="00FF07F6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F07F6" w:rsidRPr="00FF07F6" w:rsidRDefault="00FF07F6" w:rsidP="00FF07F6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FF07F6">
              <w:rPr>
                <w:rFonts w:ascii="Calibri" w:hAnsi="Calibri"/>
                <w:b w:val="0"/>
                <w:sz w:val="19"/>
                <w:szCs w:val="19"/>
              </w:rPr>
              <w:t>korte profielschets</w:t>
            </w:r>
          </w:p>
        </w:tc>
        <w:tc>
          <w:tcPr>
            <w:tcW w:w="5504" w:type="dxa"/>
          </w:tcPr>
          <w:p w:rsidR="00FF07F6" w:rsidRPr="009A0470" w:rsidRDefault="00FF07F6" w:rsidP="00FF07F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Gediplomeerd verpleegkundige sinds 1994. Specialisatie Gynaecologie/Obstetrie gedaan, daarin 7 jaar werkzaam geweest. Sinds 2002 tot heden werkzaam op de CCU en de opleiding gedaan.</w:t>
            </w:r>
          </w:p>
        </w:tc>
      </w:tr>
      <w:tr w:rsidR="008515F2" w:rsidRPr="00723C52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515F2" w:rsidRPr="00723C52" w:rsidRDefault="008515F2" w:rsidP="00946C69">
            <w:pPr>
              <w:spacing w:before="60" w:after="60"/>
              <w:rPr>
                <w:rFonts w:ascii="Calibri" w:hAnsi="Calibri"/>
                <w:b w:val="0"/>
                <w:sz w:val="19"/>
                <w:szCs w:val="19"/>
              </w:rPr>
            </w:pPr>
            <w:r w:rsidRPr="00723C52">
              <w:rPr>
                <w:rFonts w:ascii="Calibri" w:hAnsi="Calibri"/>
                <w:b w:val="0"/>
                <w:sz w:val="19"/>
                <w:szCs w:val="19"/>
              </w:rPr>
              <w:t>Naam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en functie</w:t>
            </w:r>
          </w:p>
        </w:tc>
        <w:tc>
          <w:tcPr>
            <w:tcW w:w="5504" w:type="dxa"/>
          </w:tcPr>
          <w:p w:rsidR="008515F2" w:rsidRPr="00723C52" w:rsidRDefault="008515F2" w:rsidP="00946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Roosmarijn Westerink, Voedingsverpleegkundige</w:t>
            </w:r>
          </w:p>
        </w:tc>
      </w:tr>
      <w:tr w:rsidR="008515F2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515F2" w:rsidRPr="008515F2" w:rsidRDefault="008515F2" w:rsidP="008515F2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8515F2">
              <w:rPr>
                <w:rFonts w:ascii="Calibri" w:hAnsi="Calibri"/>
                <w:b w:val="0"/>
                <w:sz w:val="19"/>
                <w:szCs w:val="19"/>
              </w:rPr>
              <w:t>aandachtsgebied(en) (indien relevant)</w:t>
            </w:r>
          </w:p>
        </w:tc>
        <w:tc>
          <w:tcPr>
            <w:tcW w:w="5504" w:type="dxa"/>
          </w:tcPr>
          <w:p w:rsidR="008515F2" w:rsidRPr="009A0470" w:rsidRDefault="008515F2" w:rsidP="00946C6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Voedingssondes/ PEG/Jejunostomie/Buttons</w:t>
            </w:r>
          </w:p>
        </w:tc>
      </w:tr>
      <w:tr w:rsidR="008515F2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515F2" w:rsidRPr="008515F2" w:rsidRDefault="008515F2" w:rsidP="008515F2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8515F2">
              <w:rPr>
                <w:rFonts w:ascii="Calibri" w:hAnsi="Calibri"/>
                <w:b w:val="0"/>
                <w:sz w:val="19"/>
                <w:szCs w:val="19"/>
              </w:rPr>
              <w:t>werkervaring (in jaren)</w:t>
            </w:r>
          </w:p>
        </w:tc>
        <w:tc>
          <w:tcPr>
            <w:tcW w:w="5504" w:type="dxa"/>
          </w:tcPr>
          <w:p w:rsidR="008515F2" w:rsidRPr="009A0470" w:rsidRDefault="008515F2" w:rsidP="00946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13</w:t>
            </w:r>
          </w:p>
        </w:tc>
      </w:tr>
      <w:tr w:rsidR="008515F2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515F2" w:rsidRPr="008515F2" w:rsidRDefault="008515F2" w:rsidP="008515F2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8515F2">
              <w:rPr>
                <w:rFonts w:ascii="Calibri" w:hAnsi="Calibri"/>
                <w:b w:val="0"/>
                <w:sz w:val="19"/>
                <w:szCs w:val="19"/>
              </w:rPr>
              <w:t>ervaring in lesgeven (in jaren)</w:t>
            </w:r>
          </w:p>
        </w:tc>
        <w:tc>
          <w:tcPr>
            <w:tcW w:w="5504" w:type="dxa"/>
          </w:tcPr>
          <w:p w:rsidR="008515F2" w:rsidRPr="009A0470" w:rsidRDefault="008515F2" w:rsidP="00946C6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</w:p>
        </w:tc>
      </w:tr>
      <w:tr w:rsidR="008515F2" w:rsidRPr="009A0470" w:rsidTr="008515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515F2" w:rsidRPr="008515F2" w:rsidRDefault="008515F2" w:rsidP="008515F2">
            <w:pPr>
              <w:numPr>
                <w:ilvl w:val="0"/>
                <w:numId w:val="3"/>
              </w:numPr>
              <w:spacing w:before="60" w:after="60"/>
              <w:ind w:left="180" w:hanging="180"/>
              <w:rPr>
                <w:rFonts w:ascii="Calibri" w:hAnsi="Calibri"/>
                <w:b w:val="0"/>
                <w:sz w:val="19"/>
                <w:szCs w:val="19"/>
              </w:rPr>
            </w:pPr>
            <w:r w:rsidRPr="008515F2">
              <w:rPr>
                <w:rFonts w:ascii="Calibri" w:hAnsi="Calibri"/>
                <w:b w:val="0"/>
                <w:sz w:val="19"/>
                <w:szCs w:val="19"/>
              </w:rPr>
              <w:t xml:space="preserve">korte profielschets (optioneel) </w:t>
            </w:r>
          </w:p>
        </w:tc>
        <w:tc>
          <w:tcPr>
            <w:tcW w:w="5504" w:type="dxa"/>
          </w:tcPr>
          <w:p w:rsidR="008515F2" w:rsidRPr="009A0470" w:rsidRDefault="008515F2" w:rsidP="00A5524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13  jaar werkzaam als verpleegkundige (chirurgie, mdl, pulmonologie, hematologie) waarvan 7 jaren als zorg coördinator in het MZH op chirurgische verpleegafdelingen. </w:t>
            </w:r>
          </w:p>
        </w:tc>
      </w:tr>
    </w:tbl>
    <w:p w:rsidR="00265951" w:rsidRPr="004C4183" w:rsidRDefault="003C01C8" w:rsidP="00F4194C">
      <w:pPr>
        <w:spacing w:line="288" w:lineRule="auto"/>
        <w:rPr>
          <w:rFonts w:asciiTheme="minorHAnsi" w:hAnsiTheme="minorHAnsi"/>
          <w:b/>
        </w:rPr>
      </w:pPr>
    </w:p>
    <w:p w:rsidR="00265951" w:rsidRPr="004C4183" w:rsidRDefault="00A403FD" w:rsidP="00F4194C">
      <w:pPr>
        <w:spacing w:line="288" w:lineRule="auto"/>
        <w:rPr>
          <w:rFonts w:asciiTheme="minorHAnsi" w:hAnsiTheme="minorHAnsi"/>
          <w:b/>
        </w:rPr>
      </w:pPr>
      <w:r w:rsidRPr="004C4183">
        <w:rPr>
          <w:rFonts w:asciiTheme="minorHAnsi" w:hAnsiTheme="minorHAnsi"/>
          <w:b/>
        </w:rPr>
        <w:br w:type="page"/>
      </w:r>
    </w:p>
    <w:p w:rsidR="005D7382" w:rsidRPr="004C4183" w:rsidRDefault="00A403FD" w:rsidP="00F4194C">
      <w:pPr>
        <w:pStyle w:val="Geenafstand"/>
        <w:spacing w:line="288" w:lineRule="auto"/>
        <w:rPr>
          <w:rFonts w:asciiTheme="minorHAnsi" w:hAnsiTheme="minorHAnsi"/>
          <w:sz w:val="20"/>
          <w:szCs w:val="20"/>
        </w:rPr>
      </w:pPr>
      <w:r w:rsidRPr="004C4183">
        <w:rPr>
          <w:rFonts w:asciiTheme="minorHAnsi" w:hAnsiTheme="minorHAnsi"/>
          <w:b/>
          <w:sz w:val="28"/>
          <w:szCs w:val="28"/>
        </w:rPr>
        <w:lastRenderedPageBreak/>
        <w:t>Bijlage 2 Communicatieplan</w:t>
      </w:r>
      <w:r w:rsidRPr="004C4183">
        <w:rPr>
          <w:rFonts w:asciiTheme="minorHAnsi" w:hAnsiTheme="minorHAnsi"/>
          <w:b/>
          <w:sz w:val="28"/>
          <w:szCs w:val="28"/>
        </w:rPr>
        <w:br/>
      </w:r>
    </w:p>
    <w:tbl>
      <w:tblPr>
        <w:tblStyle w:val="Gemiddeldearcering1-accent1"/>
        <w:tblW w:w="9212" w:type="dxa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708"/>
        <w:gridCol w:w="5504"/>
      </w:tblGrid>
      <w:tr w:rsidR="00264151" w:rsidTr="00264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2" w:type="dxa"/>
            <w:gridSpan w:val="2"/>
          </w:tcPr>
          <w:p w:rsidR="005D7382" w:rsidRPr="004C4183" w:rsidRDefault="00A403FD" w:rsidP="00C837D3">
            <w:pPr>
              <w:spacing w:line="288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color w:val="FFFFFF"/>
                <w:sz w:val="18"/>
                <w:szCs w:val="18"/>
              </w:rPr>
              <w:t>Korte profielschets docenten en/of  contactpersonen DBA Martini Ziekenhuis</w:t>
            </w:r>
          </w:p>
        </w:tc>
      </w:tr>
      <w:tr w:rsidR="00264151" w:rsidTr="0026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A403FD" w:rsidP="00C837D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Ingevuld op: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5925167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A403FD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Door opdrachtgever: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25646567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A403FD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Inhoudsdeskundige: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2363334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A403FD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Contactpersoon Martini Academie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729454929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A403FD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Aanleiding: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30032176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A403FD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Samenhang met andere projecten: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704160875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A403FD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Doel van de communicatie: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145078241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A403FD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Communicatie naar verschillende doelgroepen: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46712139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A403FD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Aandachtspunten: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6910659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A403FD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Interne- en externe communicatiemomenten en –middelen: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1888543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A403FD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Wie is verantwoordelijk voor de uitvoering communicatieplan: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58457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A403FD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64151" w:rsidTr="00264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DF4E52" w:rsidRPr="004C4183" w:rsidRDefault="00A403FD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Datum uitvoering: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42045104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DF4E52" w:rsidRPr="0007793B" w:rsidRDefault="00A403FD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:rsidR="00265951" w:rsidRPr="004C4183" w:rsidRDefault="003C01C8" w:rsidP="00F4194C">
      <w:pPr>
        <w:spacing w:line="288" w:lineRule="auto"/>
        <w:rPr>
          <w:rFonts w:asciiTheme="minorHAnsi" w:hAnsiTheme="minorHAnsi"/>
          <w:b/>
        </w:rPr>
      </w:pPr>
    </w:p>
    <w:p w:rsidR="00265951" w:rsidRPr="004C4183" w:rsidRDefault="00A403FD" w:rsidP="00F4194C">
      <w:pPr>
        <w:spacing w:line="288" w:lineRule="auto"/>
        <w:rPr>
          <w:rFonts w:asciiTheme="minorHAnsi" w:hAnsiTheme="minorHAnsi"/>
          <w:b/>
          <w:sz w:val="28"/>
          <w:szCs w:val="28"/>
        </w:rPr>
      </w:pPr>
      <w:r w:rsidRPr="004C4183">
        <w:rPr>
          <w:rFonts w:asciiTheme="minorHAnsi" w:hAnsiTheme="minorHAnsi"/>
          <w:b/>
        </w:rPr>
        <w:br w:type="page"/>
      </w:r>
      <w:r w:rsidRPr="004C4183">
        <w:rPr>
          <w:rFonts w:asciiTheme="minorHAnsi" w:hAnsiTheme="minorHAnsi"/>
          <w:b/>
          <w:sz w:val="28"/>
          <w:szCs w:val="28"/>
        </w:rPr>
        <w:lastRenderedPageBreak/>
        <w:t>Bijlage 3 Dienstverleningsovereenkomsten Algemeen en E-learning</w:t>
      </w:r>
    </w:p>
    <w:p w:rsidR="0031470F" w:rsidRPr="004C4183" w:rsidRDefault="003C01C8" w:rsidP="00F4194C">
      <w:pPr>
        <w:spacing w:line="288" w:lineRule="auto"/>
        <w:rPr>
          <w:rFonts w:asciiTheme="minorHAnsi" w:hAnsiTheme="minorHAnsi"/>
          <w:b/>
        </w:rPr>
      </w:pPr>
    </w:p>
    <w:p w:rsidR="00174E6C" w:rsidRPr="004C4183" w:rsidRDefault="00A403FD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b/>
          <w:sz w:val="22"/>
          <w:szCs w:val="22"/>
        </w:rPr>
        <w:t>Dienstverleningsovereenkomst voor het ontwikkelen van een DBA (e-learning module)</w:t>
      </w:r>
    </w:p>
    <w:p w:rsidR="00174E6C" w:rsidRPr="004C4183" w:rsidRDefault="00A403FD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100838</wp:posOffset>
                </wp:positionV>
                <wp:extent cx="5925312" cy="0"/>
                <wp:effectExtent l="0" t="0" r="1841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Rechte verbindingslijn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7.95pt" to="466.55pt,7.95pt" strokecolor="#4579b8"/>
            </w:pict>
          </mc:Fallback>
        </mc:AlternateContent>
      </w:r>
    </w:p>
    <w:p w:rsidR="00174E6C" w:rsidRPr="004C4183" w:rsidRDefault="00A403FD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ondergetekenden:</w:t>
      </w:r>
    </w:p>
    <w:p w:rsidR="00174E6C" w:rsidRPr="004C4183" w:rsidRDefault="00A403FD" w:rsidP="00F4194C">
      <w:pPr>
        <w:pStyle w:val="Lijstalinea"/>
        <w:numPr>
          <w:ilvl w:val="0"/>
          <w:numId w:val="6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Martini Academie, onderwijsinstituut van het Martini Ziekenhuis,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1133913867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A830DE" w:rsidRPr="004C4183" w:rsidRDefault="003C01C8" w:rsidP="00A830DE">
      <w:pPr>
        <w:pStyle w:val="Lijstalinea"/>
        <w:tabs>
          <w:tab w:val="right" w:leader="dot" w:pos="9356"/>
        </w:tabs>
        <w:autoSpaceDE w:val="0"/>
        <w:autoSpaceDN w:val="0"/>
        <w:adjustRightInd w:val="0"/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A403FD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En</w:t>
      </w:r>
    </w:p>
    <w:p w:rsidR="00A830DE" w:rsidRPr="004C4183" w:rsidRDefault="003C01C8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A403FD" w:rsidP="00A830DE">
      <w:pPr>
        <w:pStyle w:val="Lijstalinea"/>
        <w:numPr>
          <w:ilvl w:val="0"/>
          <w:numId w:val="6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inhoudsdeskundige,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27615797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Afdeling </w:t>
      </w:r>
      <w:sdt>
        <w:sdtPr>
          <w:rPr>
            <w:rFonts w:asciiTheme="minorHAnsi" w:hAnsiTheme="minorHAnsi" w:cstheme="minorHAnsi"/>
            <w:sz w:val="22"/>
            <w:szCs w:val="22"/>
          </w:rPr>
          <w:id w:val="111547782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Functie </w:t>
      </w:r>
      <w:sdt>
        <w:sdtPr>
          <w:rPr>
            <w:rFonts w:asciiTheme="minorHAnsi" w:hAnsiTheme="minorHAnsi" w:cstheme="minorHAnsi"/>
            <w:sz w:val="22"/>
            <w:szCs w:val="22"/>
          </w:rPr>
          <w:id w:val="27167343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3C01C8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A403FD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Verklaren als volgt te zijn overeengekomen:</w:t>
      </w:r>
    </w:p>
    <w:p w:rsidR="00C64385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 xml:space="preserve">Datum oplevering: </w:t>
      </w:r>
      <w:sdt>
        <w:sdtPr>
          <w:rPr>
            <w:rFonts w:asciiTheme="minorHAnsi" w:hAnsiTheme="minorHAnsi"/>
            <w:sz w:val="22"/>
            <w:szCs w:val="22"/>
          </w:rPr>
          <w:id w:val="-201537782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 xml:space="preserve">Inhoudsdeskundige vult aanvraagformulier DBA in: </w:t>
      </w:r>
      <w:r w:rsidRPr="004C4183">
        <w:rPr>
          <w:rFonts w:asciiTheme="minorHAnsi" w:hAnsi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/>
            <w:sz w:val="22"/>
            <w:szCs w:val="22"/>
          </w:rPr>
          <w:id w:val="-572354884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De Martini Academie levert het PP format aan: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803117908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Inhoudsdeskundige vult PP in: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59987523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Inhoudsdeskundige maakt toetsvragen: </w:t>
      </w:r>
    </w:p>
    <w:p w:rsidR="00174E6C" w:rsidRPr="004C4183" w:rsidRDefault="00A403FD" w:rsidP="004A3AD6">
      <w:pPr>
        <w:pStyle w:val="Lijstalinea"/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3191992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De Martini Academie zet PP en toetsvragen om in Articulate Storyline: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594636683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Implementatie: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maand </w:t>
      </w:r>
      <w:sdt>
        <w:sdtPr>
          <w:rPr>
            <w:rFonts w:asciiTheme="minorHAnsi" w:hAnsiTheme="minorHAnsi" w:cstheme="minorHAnsi"/>
            <w:sz w:val="22"/>
            <w:szCs w:val="22"/>
          </w:rPr>
          <w:id w:val="83249208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3C01C8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A403FD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Aldus overeengekomen en ondertekend,</w:t>
      </w:r>
    </w:p>
    <w:p w:rsidR="00174E6C" w:rsidRPr="004C4183" w:rsidRDefault="003C01C8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A403FD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 xml:space="preserve">Datum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04460656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4A3AD6" w:rsidRPr="004C4183" w:rsidRDefault="003C01C8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30DE" w:rsidRPr="004C4183" w:rsidRDefault="00A403FD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Martini Academie</w:t>
      </w:r>
      <w:r w:rsidRPr="004C4183">
        <w:rPr>
          <w:rFonts w:asciiTheme="minorHAnsi" w:hAnsiTheme="minorHAnsi" w:cstheme="minorHAnsi"/>
          <w:color w:val="000000"/>
          <w:sz w:val="22"/>
          <w:szCs w:val="22"/>
        </w:rPr>
        <w:tab/>
        <w:t>Inhoudsdeskundige</w:t>
      </w:r>
    </w:p>
    <w:p w:rsidR="00A830DE" w:rsidRPr="004C4183" w:rsidRDefault="003C01C8" w:rsidP="00A830DE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30DE" w:rsidRPr="004C4183" w:rsidRDefault="003C01C8" w:rsidP="00A830DE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74E6C" w:rsidRPr="004C4183" w:rsidRDefault="003C01C8" w:rsidP="00A830DE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 w:val="22"/>
          <w:szCs w:val="22"/>
        </w:rPr>
      </w:pPr>
    </w:p>
    <w:p w:rsidR="00174E6C" w:rsidRPr="004C4183" w:rsidRDefault="00A403FD" w:rsidP="0007793B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b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b/>
          <w:sz w:val="22"/>
          <w:szCs w:val="22"/>
        </w:rPr>
        <w:br w:type="page"/>
      </w:r>
    </w:p>
    <w:p w:rsidR="00174E6C" w:rsidRPr="004C4183" w:rsidRDefault="00A403FD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b/>
          <w:sz w:val="22"/>
          <w:szCs w:val="22"/>
        </w:rPr>
        <w:lastRenderedPageBreak/>
        <w:t>Dienstverleningsovereenkomst Algemeen voor het ontwikkelen van een DBA</w:t>
      </w:r>
    </w:p>
    <w:p w:rsidR="00174E6C" w:rsidRPr="004C4183" w:rsidRDefault="00A403FD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100838</wp:posOffset>
                </wp:positionV>
                <wp:extent cx="5925312" cy="0"/>
                <wp:effectExtent l="0" t="0" r="1841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Rechte verbindingslijn 5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0,7.95pt" to="466.55pt,7.95pt" strokecolor="#4a7ebb"/>
            </w:pict>
          </mc:Fallback>
        </mc:AlternateContent>
      </w:r>
    </w:p>
    <w:p w:rsidR="004A3AD6" w:rsidRPr="004C4183" w:rsidRDefault="00A403FD" w:rsidP="004A3AD6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ondergetekenden:</w:t>
      </w:r>
    </w:p>
    <w:p w:rsidR="004A3AD6" w:rsidRPr="004C4183" w:rsidRDefault="00A403FD" w:rsidP="004A3AD6">
      <w:pPr>
        <w:pStyle w:val="Lijstalinea"/>
        <w:numPr>
          <w:ilvl w:val="0"/>
          <w:numId w:val="9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Martini Academie, onderwijsinstituut van het Martini Ziekenhuis,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-1972900596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4A3AD6" w:rsidRPr="004C4183" w:rsidRDefault="003C01C8" w:rsidP="004A3AD6">
      <w:pPr>
        <w:pStyle w:val="Lijstalinea"/>
        <w:tabs>
          <w:tab w:val="right" w:leader="dot" w:pos="9356"/>
        </w:tabs>
        <w:autoSpaceDE w:val="0"/>
        <w:autoSpaceDN w:val="0"/>
        <w:adjustRightInd w:val="0"/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A3AD6" w:rsidRPr="004C4183" w:rsidRDefault="00A403FD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En</w:t>
      </w:r>
    </w:p>
    <w:p w:rsidR="004A3AD6" w:rsidRPr="004C4183" w:rsidRDefault="003C01C8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A3AD6" w:rsidRPr="004C4183" w:rsidRDefault="00A403FD" w:rsidP="004A3AD6">
      <w:pPr>
        <w:pStyle w:val="Lijstalinea"/>
        <w:numPr>
          <w:ilvl w:val="0"/>
          <w:numId w:val="9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inhoudsdeskundige,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1949434074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Afdeling </w:t>
      </w:r>
      <w:sdt>
        <w:sdtPr>
          <w:rPr>
            <w:rFonts w:asciiTheme="minorHAnsi" w:hAnsiTheme="minorHAnsi" w:cstheme="minorHAnsi"/>
            <w:sz w:val="22"/>
            <w:szCs w:val="22"/>
          </w:rPr>
          <w:id w:val="1563059870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Functie </w:t>
      </w:r>
      <w:sdt>
        <w:sdtPr>
          <w:rPr>
            <w:rFonts w:asciiTheme="minorHAnsi" w:hAnsiTheme="minorHAnsi" w:cstheme="minorHAnsi"/>
            <w:sz w:val="22"/>
            <w:szCs w:val="22"/>
          </w:rPr>
          <w:id w:val="191969962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3C01C8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A403FD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Verklaren als volgt te zijn overeengekomen:</w:t>
      </w:r>
    </w:p>
    <w:p w:rsidR="00C64385" w:rsidRPr="004C4183" w:rsidRDefault="00A403FD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Oplevering DBA: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839662241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 xml:space="preserve">Inhoudsdeskundige en contactpersoon Martini Academie vullen aanvraagformulier DBA in: </w:t>
      </w:r>
      <w:r w:rsidRPr="004C4183">
        <w:rPr>
          <w:rFonts w:asciiTheme="minorHAnsi" w:hAnsi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/>
            <w:sz w:val="22"/>
            <w:szCs w:val="22"/>
          </w:rPr>
          <w:id w:val="-26970675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C64385" w:rsidRPr="004C4183" w:rsidRDefault="00A403FD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Ontwikkeling DBA:</w:t>
      </w:r>
      <w:r w:rsidRPr="004C4183">
        <w:rPr>
          <w:rFonts w:asciiTheme="minorHAnsi" w:hAnsiTheme="minorHAnsi" w:cstheme="minorHAnsi"/>
          <w:sz w:val="22"/>
          <w:szCs w:val="22"/>
        </w:rPr>
        <w:br/>
        <w:t>Inhoudsdeskundige: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0741091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>Martini Academie en inhoudsdeskundige: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79117773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>Martini Academie: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1394387003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Inhoudsdeskundige levert (eventueel) toetsvragen in een Excelbestand aan: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125655402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A403FD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Implementatie: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maand </w:t>
      </w:r>
      <w:sdt>
        <w:sdtPr>
          <w:rPr>
            <w:rFonts w:asciiTheme="minorHAnsi" w:hAnsiTheme="minorHAnsi" w:cstheme="minorHAnsi"/>
            <w:sz w:val="22"/>
            <w:szCs w:val="22"/>
          </w:rPr>
          <w:id w:val="589971476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3C01C8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A3AD6" w:rsidRPr="004C4183" w:rsidRDefault="00A403FD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Aldus overeengekomen en ondertekend,</w:t>
      </w:r>
    </w:p>
    <w:p w:rsidR="004A3AD6" w:rsidRPr="004C4183" w:rsidRDefault="003C01C8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A403FD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 xml:space="preserve">Datum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785206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4A3AD6" w:rsidRPr="004C4183" w:rsidRDefault="003C01C8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A403FD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Martini Academie</w:t>
      </w:r>
      <w:r w:rsidRPr="004C4183">
        <w:rPr>
          <w:rFonts w:asciiTheme="minorHAnsi" w:hAnsiTheme="minorHAnsi" w:cstheme="minorHAnsi"/>
          <w:color w:val="000000"/>
          <w:sz w:val="22"/>
          <w:szCs w:val="22"/>
        </w:rPr>
        <w:tab/>
        <w:t>Inhoudsdeskundige</w:t>
      </w:r>
    </w:p>
    <w:p w:rsidR="004A3AD6" w:rsidRPr="004C4183" w:rsidRDefault="003C01C8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3C01C8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3C01C8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 w:val="22"/>
          <w:szCs w:val="22"/>
        </w:rPr>
      </w:pPr>
    </w:p>
    <w:p w:rsidR="004A3AD6" w:rsidRPr="004C4183" w:rsidRDefault="00A403FD" w:rsidP="004A3AD6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</w:p>
    <w:p w:rsidR="004A3AD6" w:rsidRPr="004C4183" w:rsidRDefault="003C01C8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sectPr w:rsidR="004A3AD6" w:rsidRPr="004C4183" w:rsidSect="00D74EBA">
      <w:headerReference w:type="default" r:id="rId16"/>
      <w:footerReference w:type="default" r:id="rId17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B2" w:rsidRDefault="00A403FD">
      <w:r>
        <w:separator/>
      </w:r>
    </w:p>
  </w:endnote>
  <w:endnote w:type="continuationSeparator" w:id="0">
    <w:p w:rsidR="006F74B2" w:rsidRDefault="00A4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A" w:rsidRDefault="003C01C8" w:rsidP="00016D3A">
    <w:pPr>
      <w:pStyle w:val="Voettekst"/>
      <w:rPr>
        <w:rFonts w:ascii="Calibri" w:hAnsi="Calibri"/>
        <w:i/>
        <w:color w:val="999999"/>
        <w:sz w:val="19"/>
        <w:szCs w:val="19"/>
      </w:rPr>
    </w:pPr>
  </w:p>
  <w:p w:rsidR="00C64385" w:rsidRPr="00B614DA" w:rsidRDefault="00A403FD" w:rsidP="00B614DA">
    <w:pPr>
      <w:pStyle w:val="Voettekst"/>
      <w:ind w:hanging="284"/>
      <w:rPr>
        <w:rFonts w:ascii="Calibri" w:hAnsi="Calibri"/>
        <w:i/>
        <w:color w:val="999999"/>
        <w:sz w:val="16"/>
        <w:szCs w:val="16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64000" cy="59047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14DA">
      <w:rPr>
        <w:rFonts w:ascii="Calibri" w:hAnsi="Calibri"/>
        <w:i/>
        <w:color w:val="999999"/>
        <w:sz w:val="16"/>
        <w:szCs w:val="16"/>
      </w:rPr>
      <w:t>Aanvraagformulier nieuwe DBA, april 2017</w:t>
    </w:r>
  </w:p>
  <w:p w:rsidR="00B614DA" w:rsidRPr="00B614DA" w:rsidRDefault="00A403FD" w:rsidP="00B614DA">
    <w:pPr>
      <w:tabs>
        <w:tab w:val="center" w:pos="4536"/>
        <w:tab w:val="right" w:pos="9072"/>
      </w:tabs>
      <w:jc w:val="right"/>
      <w:rPr>
        <w:rFonts w:asciiTheme="minorHAnsi" w:hAnsiTheme="minorHAnsi"/>
        <w:sz w:val="16"/>
        <w:szCs w:val="16"/>
      </w:rPr>
    </w:pPr>
    <w:r w:rsidRPr="00B614DA">
      <w:rPr>
        <w:rFonts w:asciiTheme="minorHAnsi" w:hAnsiTheme="minorHAnsi"/>
        <w:sz w:val="16"/>
        <w:szCs w:val="16"/>
      </w:rPr>
      <w:t xml:space="preserve">Pagina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PAGE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3C01C8">
      <w:rPr>
        <w:rFonts w:asciiTheme="minorHAnsi" w:hAnsiTheme="minorHAnsi"/>
        <w:noProof/>
        <w:sz w:val="16"/>
        <w:szCs w:val="16"/>
      </w:rPr>
      <w:t>1</w:t>
    </w:r>
    <w:r w:rsidRPr="00B614DA">
      <w:rPr>
        <w:rFonts w:asciiTheme="minorHAnsi" w:hAnsiTheme="minorHAnsi"/>
        <w:sz w:val="16"/>
        <w:szCs w:val="16"/>
      </w:rPr>
      <w:fldChar w:fldCharType="end"/>
    </w:r>
    <w:r w:rsidRPr="00B614DA">
      <w:rPr>
        <w:rFonts w:asciiTheme="minorHAnsi" w:hAnsiTheme="minorHAnsi"/>
        <w:sz w:val="16"/>
        <w:szCs w:val="16"/>
      </w:rPr>
      <w:t xml:space="preserve"> van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NUMPAGES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3C01C8">
      <w:rPr>
        <w:rFonts w:asciiTheme="minorHAnsi" w:hAnsiTheme="minorHAnsi"/>
        <w:noProof/>
        <w:sz w:val="16"/>
        <w:szCs w:val="16"/>
      </w:rPr>
      <w:t>7</w:t>
    </w:r>
    <w:r w:rsidRPr="00B614DA">
      <w:rPr>
        <w:rFonts w:asciiTheme="minorHAnsi" w:hAnsiTheme="minorHAnsi"/>
        <w:sz w:val="16"/>
        <w:szCs w:val="16"/>
      </w:rPr>
      <w:fldChar w:fldCharType="end"/>
    </w:r>
  </w:p>
  <w:p w:rsidR="00C64385" w:rsidRDefault="003C01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85" w:rsidRDefault="00A403FD" w:rsidP="00016D3A">
      <w:r>
        <w:separator/>
      </w:r>
    </w:p>
  </w:footnote>
  <w:footnote w:type="continuationSeparator" w:id="0">
    <w:p w:rsidR="00C64385" w:rsidRDefault="00A403FD" w:rsidP="00016D3A">
      <w:r>
        <w:continuationSeparator/>
      </w:r>
    </w:p>
  </w:footnote>
  <w:footnote w:id="1">
    <w:p w:rsidR="00B614DA" w:rsidRPr="00B614DA" w:rsidRDefault="00A403FD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Voeg per trainer/docent of (bij een e-learning module) inhoudsdeskundige een korte profielschets toe  (Bijlage 1)</w:t>
      </w:r>
    </w:p>
  </w:footnote>
  <w:footnote w:id="2">
    <w:p w:rsidR="00B614DA" w:rsidRDefault="00A403FD" w:rsidP="00B614DA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De opdrachtgever geeft aan: de doelgroep van de DBA; of en voor wie de DBA verplicht moet zijn; de wijze van toetsing en de consequenties van de toetsresultaten voor de doelgroep; de wijze van uitrol en het tijdspad; de wijze van evalueren</w:t>
      </w:r>
    </w:p>
    <w:p w:rsidR="005A620E" w:rsidRPr="00B614DA" w:rsidRDefault="00A403FD" w:rsidP="005A620E">
      <w:pPr>
        <w:pStyle w:val="Voetnoottekst"/>
        <w:rPr>
          <w:rFonts w:asciiTheme="minorHAnsi" w:hAnsiTheme="minorHAnsi"/>
          <w:sz w:val="16"/>
          <w:szCs w:val="16"/>
        </w:rPr>
      </w:pPr>
      <w:r w:rsidRPr="005A620E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Alle items verplicht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A" w:rsidRPr="00B614DA" w:rsidRDefault="00A403FD" w:rsidP="00B614DA">
    <w:pPr>
      <w:tabs>
        <w:tab w:val="center" w:pos="4536"/>
        <w:tab w:val="left" w:pos="6660"/>
      </w:tabs>
      <w:ind w:hanging="142"/>
      <w:rPr>
        <w:rFonts w:ascii="Calibri" w:eastAsia="Calibri" w:hAnsi="Calibri"/>
        <w:b/>
        <w:noProof/>
        <w:color w:val="7F7F7F"/>
        <w:sz w:val="28"/>
        <w:szCs w:val="28"/>
      </w:rPr>
    </w:pPr>
    <w:r>
      <w:rPr>
        <w:rFonts w:ascii="Calibri" w:eastAsia="Calibri" w:hAnsi="Calibri"/>
        <w:b/>
        <w:noProof/>
        <w:color w:val="7F7F7F"/>
        <w:sz w:val="28"/>
        <w:szCs w:val="28"/>
      </w:rPr>
      <w:t>F</w:t>
    </w:r>
    <w:r w:rsidRPr="00B614DA">
      <w:rPr>
        <w:rFonts w:ascii="Calibri" w:eastAsia="Calibri" w:hAnsi="Calibri"/>
        <w:b/>
        <w:noProof/>
        <w:color w:val="7F7F7F"/>
        <w:sz w:val="28"/>
        <w:szCs w:val="28"/>
      </w:rPr>
      <w:t xml:space="preserve">ormulier DBA </w:t>
    </w:r>
    <w:r w:rsidRPr="00B614D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6" name="Afbeelding 6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noProof/>
        <w:color w:val="7F7F7F"/>
        <w:sz w:val="28"/>
        <w:szCs w:val="28"/>
      </w:rPr>
      <w:t>- uitgebreid</w:t>
    </w:r>
  </w:p>
  <w:p w:rsidR="00B614DA" w:rsidRPr="00B614DA" w:rsidRDefault="00A403FD" w:rsidP="00B614DA">
    <w:pPr>
      <w:tabs>
        <w:tab w:val="center" w:pos="4536"/>
        <w:tab w:val="left" w:pos="6660"/>
      </w:tabs>
      <w:rPr>
        <w:rFonts w:ascii="Calibri" w:eastAsia="Calibri" w:hAnsi="Calibri"/>
        <w:b/>
        <w:color w:val="A6A6A6"/>
        <w:sz w:val="28"/>
        <w:szCs w:val="28"/>
        <w:lang w:eastAsia="en-US"/>
      </w:rPr>
    </w:pPr>
    <w:r w:rsidRPr="00B614DA">
      <w:rPr>
        <w:rFonts w:ascii="Calibri" w:eastAsia="Calibri" w:hAnsi="Calibri"/>
        <w:b/>
        <w:color w:val="A6A6A6"/>
        <w:sz w:val="28"/>
        <w:szCs w:val="28"/>
        <w:lang w:eastAsia="en-US"/>
      </w:rPr>
      <w:tab/>
    </w:r>
  </w:p>
  <w:p w:rsidR="00B614DA" w:rsidRPr="00B614DA" w:rsidRDefault="00A403FD" w:rsidP="00B614DA">
    <w:pPr>
      <w:tabs>
        <w:tab w:val="center" w:pos="4536"/>
        <w:tab w:val="right" w:pos="9072"/>
      </w:tabs>
      <w:ind w:hanging="284"/>
      <w:rPr>
        <w:rFonts w:ascii="Calibri" w:eastAsia="Calibri" w:hAnsi="Calibri"/>
        <w:sz w:val="22"/>
        <w:szCs w:val="22"/>
        <w:lang w:eastAsia="en-US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64322" cy="5937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14DA" w:rsidRPr="00B614DA" w:rsidRDefault="003C01C8" w:rsidP="00B614D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2A0A48"/>
    <w:lvl w:ilvl="0">
      <w:numFmt w:val="bullet"/>
      <w:lvlText w:val="*"/>
      <w:lvlJc w:val="left"/>
    </w:lvl>
  </w:abstractNum>
  <w:abstractNum w:abstractNumId="1">
    <w:nsid w:val="05B77FA0"/>
    <w:multiLevelType w:val="hybridMultilevel"/>
    <w:tmpl w:val="CCA0BBE2"/>
    <w:lvl w:ilvl="0" w:tplc="370AE7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D0F"/>
    <w:multiLevelType w:val="hybridMultilevel"/>
    <w:tmpl w:val="3F74CAA8"/>
    <w:lvl w:ilvl="0" w:tplc="2DE4C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6C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B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40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E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4F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E1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B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EE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B69"/>
    <w:multiLevelType w:val="hybridMultilevel"/>
    <w:tmpl w:val="61E40518"/>
    <w:lvl w:ilvl="0" w:tplc="70DC0B26">
      <w:start w:val="1"/>
      <w:numFmt w:val="lowerLetter"/>
      <w:lvlText w:val="%1."/>
      <w:lvlJc w:val="left"/>
      <w:pPr>
        <w:ind w:left="360" w:hanging="360"/>
      </w:pPr>
    </w:lvl>
    <w:lvl w:ilvl="1" w:tplc="F4AAB040" w:tentative="1">
      <w:start w:val="1"/>
      <w:numFmt w:val="lowerLetter"/>
      <w:lvlText w:val="%2."/>
      <w:lvlJc w:val="left"/>
      <w:pPr>
        <w:ind w:left="1080" w:hanging="360"/>
      </w:pPr>
    </w:lvl>
    <w:lvl w:ilvl="2" w:tplc="04D48C9E" w:tentative="1">
      <w:start w:val="1"/>
      <w:numFmt w:val="lowerRoman"/>
      <w:lvlText w:val="%3."/>
      <w:lvlJc w:val="right"/>
      <w:pPr>
        <w:ind w:left="1800" w:hanging="180"/>
      </w:pPr>
    </w:lvl>
    <w:lvl w:ilvl="3" w:tplc="249CFF8A" w:tentative="1">
      <w:start w:val="1"/>
      <w:numFmt w:val="decimal"/>
      <w:lvlText w:val="%4."/>
      <w:lvlJc w:val="left"/>
      <w:pPr>
        <w:ind w:left="2520" w:hanging="360"/>
      </w:pPr>
    </w:lvl>
    <w:lvl w:ilvl="4" w:tplc="E4669D66" w:tentative="1">
      <w:start w:val="1"/>
      <w:numFmt w:val="lowerLetter"/>
      <w:lvlText w:val="%5."/>
      <w:lvlJc w:val="left"/>
      <w:pPr>
        <w:ind w:left="3240" w:hanging="360"/>
      </w:pPr>
    </w:lvl>
    <w:lvl w:ilvl="5" w:tplc="00EA81A6" w:tentative="1">
      <w:start w:val="1"/>
      <w:numFmt w:val="lowerRoman"/>
      <w:lvlText w:val="%6."/>
      <w:lvlJc w:val="right"/>
      <w:pPr>
        <w:ind w:left="3960" w:hanging="180"/>
      </w:pPr>
    </w:lvl>
    <w:lvl w:ilvl="6" w:tplc="46BE6852" w:tentative="1">
      <w:start w:val="1"/>
      <w:numFmt w:val="decimal"/>
      <w:lvlText w:val="%7."/>
      <w:lvlJc w:val="left"/>
      <w:pPr>
        <w:ind w:left="4680" w:hanging="360"/>
      </w:pPr>
    </w:lvl>
    <w:lvl w:ilvl="7" w:tplc="96720DDA" w:tentative="1">
      <w:start w:val="1"/>
      <w:numFmt w:val="lowerLetter"/>
      <w:lvlText w:val="%8."/>
      <w:lvlJc w:val="left"/>
      <w:pPr>
        <w:ind w:left="5400" w:hanging="360"/>
      </w:pPr>
    </w:lvl>
    <w:lvl w:ilvl="8" w:tplc="C5D866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E06B2"/>
    <w:multiLevelType w:val="hybridMultilevel"/>
    <w:tmpl w:val="B96257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792396"/>
    <w:multiLevelType w:val="hybridMultilevel"/>
    <w:tmpl w:val="61E40518"/>
    <w:lvl w:ilvl="0" w:tplc="E40AE9EE">
      <w:start w:val="1"/>
      <w:numFmt w:val="lowerLetter"/>
      <w:lvlText w:val="%1."/>
      <w:lvlJc w:val="left"/>
      <w:pPr>
        <w:ind w:left="360" w:hanging="360"/>
      </w:pPr>
    </w:lvl>
    <w:lvl w:ilvl="1" w:tplc="FAD67D28" w:tentative="1">
      <w:start w:val="1"/>
      <w:numFmt w:val="lowerLetter"/>
      <w:lvlText w:val="%2."/>
      <w:lvlJc w:val="left"/>
      <w:pPr>
        <w:ind w:left="1080" w:hanging="360"/>
      </w:pPr>
    </w:lvl>
    <w:lvl w:ilvl="2" w:tplc="0DE45258" w:tentative="1">
      <w:start w:val="1"/>
      <w:numFmt w:val="lowerRoman"/>
      <w:lvlText w:val="%3."/>
      <w:lvlJc w:val="right"/>
      <w:pPr>
        <w:ind w:left="1800" w:hanging="180"/>
      </w:pPr>
    </w:lvl>
    <w:lvl w:ilvl="3" w:tplc="57BC4500" w:tentative="1">
      <w:start w:val="1"/>
      <w:numFmt w:val="decimal"/>
      <w:lvlText w:val="%4."/>
      <w:lvlJc w:val="left"/>
      <w:pPr>
        <w:ind w:left="2520" w:hanging="360"/>
      </w:pPr>
    </w:lvl>
    <w:lvl w:ilvl="4" w:tplc="8A24F562" w:tentative="1">
      <w:start w:val="1"/>
      <w:numFmt w:val="lowerLetter"/>
      <w:lvlText w:val="%5."/>
      <w:lvlJc w:val="left"/>
      <w:pPr>
        <w:ind w:left="3240" w:hanging="360"/>
      </w:pPr>
    </w:lvl>
    <w:lvl w:ilvl="5" w:tplc="39C24ED4" w:tentative="1">
      <w:start w:val="1"/>
      <w:numFmt w:val="lowerRoman"/>
      <w:lvlText w:val="%6."/>
      <w:lvlJc w:val="right"/>
      <w:pPr>
        <w:ind w:left="3960" w:hanging="180"/>
      </w:pPr>
    </w:lvl>
    <w:lvl w:ilvl="6" w:tplc="9C3AF894" w:tentative="1">
      <w:start w:val="1"/>
      <w:numFmt w:val="decimal"/>
      <w:lvlText w:val="%7."/>
      <w:lvlJc w:val="left"/>
      <w:pPr>
        <w:ind w:left="4680" w:hanging="360"/>
      </w:pPr>
    </w:lvl>
    <w:lvl w:ilvl="7" w:tplc="C7A213D8" w:tentative="1">
      <w:start w:val="1"/>
      <w:numFmt w:val="lowerLetter"/>
      <w:lvlText w:val="%8."/>
      <w:lvlJc w:val="left"/>
      <w:pPr>
        <w:ind w:left="5400" w:hanging="360"/>
      </w:pPr>
    </w:lvl>
    <w:lvl w:ilvl="8" w:tplc="94C82A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F1556"/>
    <w:multiLevelType w:val="hybridMultilevel"/>
    <w:tmpl w:val="7A104186"/>
    <w:lvl w:ilvl="0" w:tplc="370AE7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3CFF"/>
    <w:multiLevelType w:val="hybridMultilevel"/>
    <w:tmpl w:val="709689E0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60E6E2E"/>
    <w:multiLevelType w:val="hybridMultilevel"/>
    <w:tmpl w:val="D9EE0C58"/>
    <w:lvl w:ilvl="0" w:tplc="04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7213E38"/>
    <w:multiLevelType w:val="hybridMultilevel"/>
    <w:tmpl w:val="3944564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8147A10"/>
    <w:multiLevelType w:val="hybridMultilevel"/>
    <w:tmpl w:val="317E3E36"/>
    <w:lvl w:ilvl="0" w:tplc="74C29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48A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8A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6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A6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88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E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3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6A4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B7C63"/>
    <w:multiLevelType w:val="hybridMultilevel"/>
    <w:tmpl w:val="61E40518"/>
    <w:lvl w:ilvl="0" w:tplc="2DA8EBC4">
      <w:start w:val="1"/>
      <w:numFmt w:val="lowerLetter"/>
      <w:lvlText w:val="%1."/>
      <w:lvlJc w:val="left"/>
      <w:pPr>
        <w:ind w:left="360" w:hanging="360"/>
      </w:pPr>
    </w:lvl>
    <w:lvl w:ilvl="1" w:tplc="5C045932" w:tentative="1">
      <w:start w:val="1"/>
      <w:numFmt w:val="lowerLetter"/>
      <w:lvlText w:val="%2."/>
      <w:lvlJc w:val="left"/>
      <w:pPr>
        <w:ind w:left="1080" w:hanging="360"/>
      </w:pPr>
    </w:lvl>
    <w:lvl w:ilvl="2" w:tplc="2E62B6AC" w:tentative="1">
      <w:start w:val="1"/>
      <w:numFmt w:val="lowerRoman"/>
      <w:lvlText w:val="%3."/>
      <w:lvlJc w:val="right"/>
      <w:pPr>
        <w:ind w:left="1800" w:hanging="180"/>
      </w:pPr>
    </w:lvl>
    <w:lvl w:ilvl="3" w:tplc="881624AE" w:tentative="1">
      <w:start w:val="1"/>
      <w:numFmt w:val="decimal"/>
      <w:lvlText w:val="%4."/>
      <w:lvlJc w:val="left"/>
      <w:pPr>
        <w:ind w:left="2520" w:hanging="360"/>
      </w:pPr>
    </w:lvl>
    <w:lvl w:ilvl="4" w:tplc="B3320388" w:tentative="1">
      <w:start w:val="1"/>
      <w:numFmt w:val="lowerLetter"/>
      <w:lvlText w:val="%5."/>
      <w:lvlJc w:val="left"/>
      <w:pPr>
        <w:ind w:left="3240" w:hanging="360"/>
      </w:pPr>
    </w:lvl>
    <w:lvl w:ilvl="5" w:tplc="C15A1B26" w:tentative="1">
      <w:start w:val="1"/>
      <w:numFmt w:val="lowerRoman"/>
      <w:lvlText w:val="%6."/>
      <w:lvlJc w:val="right"/>
      <w:pPr>
        <w:ind w:left="3960" w:hanging="180"/>
      </w:pPr>
    </w:lvl>
    <w:lvl w:ilvl="6" w:tplc="EBFE07DA" w:tentative="1">
      <w:start w:val="1"/>
      <w:numFmt w:val="decimal"/>
      <w:lvlText w:val="%7."/>
      <w:lvlJc w:val="left"/>
      <w:pPr>
        <w:ind w:left="4680" w:hanging="360"/>
      </w:pPr>
    </w:lvl>
    <w:lvl w:ilvl="7" w:tplc="935E2190" w:tentative="1">
      <w:start w:val="1"/>
      <w:numFmt w:val="lowerLetter"/>
      <w:lvlText w:val="%8."/>
      <w:lvlJc w:val="left"/>
      <w:pPr>
        <w:ind w:left="5400" w:hanging="360"/>
      </w:pPr>
    </w:lvl>
    <w:lvl w:ilvl="8" w:tplc="E84C50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C047C"/>
    <w:multiLevelType w:val="hybridMultilevel"/>
    <w:tmpl w:val="4E347464"/>
    <w:lvl w:ilvl="0" w:tplc="FA7C0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0C58C" w:tentative="1">
      <w:start w:val="1"/>
      <w:numFmt w:val="lowerLetter"/>
      <w:lvlText w:val="%2."/>
      <w:lvlJc w:val="left"/>
      <w:pPr>
        <w:ind w:left="1440" w:hanging="360"/>
      </w:pPr>
    </w:lvl>
    <w:lvl w:ilvl="2" w:tplc="18EED728" w:tentative="1">
      <w:start w:val="1"/>
      <w:numFmt w:val="lowerRoman"/>
      <w:lvlText w:val="%3."/>
      <w:lvlJc w:val="right"/>
      <w:pPr>
        <w:ind w:left="2160" w:hanging="180"/>
      </w:pPr>
    </w:lvl>
    <w:lvl w:ilvl="3" w:tplc="96945270" w:tentative="1">
      <w:start w:val="1"/>
      <w:numFmt w:val="decimal"/>
      <w:lvlText w:val="%4."/>
      <w:lvlJc w:val="left"/>
      <w:pPr>
        <w:ind w:left="2880" w:hanging="360"/>
      </w:pPr>
    </w:lvl>
    <w:lvl w:ilvl="4" w:tplc="F44EFED6" w:tentative="1">
      <w:start w:val="1"/>
      <w:numFmt w:val="lowerLetter"/>
      <w:lvlText w:val="%5."/>
      <w:lvlJc w:val="left"/>
      <w:pPr>
        <w:ind w:left="3600" w:hanging="360"/>
      </w:pPr>
    </w:lvl>
    <w:lvl w:ilvl="5" w:tplc="06B49A1A" w:tentative="1">
      <w:start w:val="1"/>
      <w:numFmt w:val="lowerRoman"/>
      <w:lvlText w:val="%6."/>
      <w:lvlJc w:val="right"/>
      <w:pPr>
        <w:ind w:left="4320" w:hanging="180"/>
      </w:pPr>
    </w:lvl>
    <w:lvl w:ilvl="6" w:tplc="6218B0DE" w:tentative="1">
      <w:start w:val="1"/>
      <w:numFmt w:val="decimal"/>
      <w:lvlText w:val="%7."/>
      <w:lvlJc w:val="left"/>
      <w:pPr>
        <w:ind w:left="5040" w:hanging="360"/>
      </w:pPr>
    </w:lvl>
    <w:lvl w:ilvl="7" w:tplc="D5D27510" w:tentative="1">
      <w:start w:val="1"/>
      <w:numFmt w:val="lowerLetter"/>
      <w:lvlText w:val="%8."/>
      <w:lvlJc w:val="left"/>
      <w:pPr>
        <w:ind w:left="5760" w:hanging="360"/>
      </w:pPr>
    </w:lvl>
    <w:lvl w:ilvl="8" w:tplc="8AFC6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B3459"/>
    <w:multiLevelType w:val="hybridMultilevel"/>
    <w:tmpl w:val="4E347464"/>
    <w:lvl w:ilvl="0" w:tplc="AC04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0E6598" w:tentative="1">
      <w:start w:val="1"/>
      <w:numFmt w:val="lowerLetter"/>
      <w:lvlText w:val="%2."/>
      <w:lvlJc w:val="left"/>
      <w:pPr>
        <w:ind w:left="1080" w:hanging="360"/>
      </w:pPr>
    </w:lvl>
    <w:lvl w:ilvl="2" w:tplc="F7C27074" w:tentative="1">
      <w:start w:val="1"/>
      <w:numFmt w:val="lowerRoman"/>
      <w:lvlText w:val="%3."/>
      <w:lvlJc w:val="right"/>
      <w:pPr>
        <w:ind w:left="1800" w:hanging="180"/>
      </w:pPr>
    </w:lvl>
    <w:lvl w:ilvl="3" w:tplc="7C9CECC0" w:tentative="1">
      <w:start w:val="1"/>
      <w:numFmt w:val="decimal"/>
      <w:lvlText w:val="%4."/>
      <w:lvlJc w:val="left"/>
      <w:pPr>
        <w:ind w:left="2520" w:hanging="360"/>
      </w:pPr>
    </w:lvl>
    <w:lvl w:ilvl="4" w:tplc="0C66F8C8" w:tentative="1">
      <w:start w:val="1"/>
      <w:numFmt w:val="lowerLetter"/>
      <w:lvlText w:val="%5."/>
      <w:lvlJc w:val="left"/>
      <w:pPr>
        <w:ind w:left="3240" w:hanging="360"/>
      </w:pPr>
    </w:lvl>
    <w:lvl w:ilvl="5" w:tplc="B7F0E8EC" w:tentative="1">
      <w:start w:val="1"/>
      <w:numFmt w:val="lowerRoman"/>
      <w:lvlText w:val="%6."/>
      <w:lvlJc w:val="right"/>
      <w:pPr>
        <w:ind w:left="3960" w:hanging="180"/>
      </w:pPr>
    </w:lvl>
    <w:lvl w:ilvl="6" w:tplc="2B98F542" w:tentative="1">
      <w:start w:val="1"/>
      <w:numFmt w:val="decimal"/>
      <w:lvlText w:val="%7."/>
      <w:lvlJc w:val="left"/>
      <w:pPr>
        <w:ind w:left="4680" w:hanging="360"/>
      </w:pPr>
    </w:lvl>
    <w:lvl w:ilvl="7" w:tplc="6BBEE004" w:tentative="1">
      <w:start w:val="1"/>
      <w:numFmt w:val="lowerLetter"/>
      <w:lvlText w:val="%8."/>
      <w:lvlJc w:val="left"/>
      <w:pPr>
        <w:ind w:left="5400" w:hanging="360"/>
      </w:pPr>
    </w:lvl>
    <w:lvl w:ilvl="8" w:tplc="A23659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E7027"/>
    <w:multiLevelType w:val="hybridMultilevel"/>
    <w:tmpl w:val="BEAA07AC"/>
    <w:lvl w:ilvl="0" w:tplc="33C45D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F60D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81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2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A8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CB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E4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6B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CA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65CF5"/>
    <w:multiLevelType w:val="hybridMultilevel"/>
    <w:tmpl w:val="F072DC0C"/>
    <w:lvl w:ilvl="0" w:tplc="D6B80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85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60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A6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C5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6E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22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A3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CD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168B"/>
    <w:multiLevelType w:val="hybridMultilevel"/>
    <w:tmpl w:val="0596C3D2"/>
    <w:lvl w:ilvl="0" w:tplc="1EC84FF2">
      <w:start w:val="1"/>
      <w:numFmt w:val="decimal"/>
      <w:lvlText w:val="%1."/>
      <w:lvlJc w:val="left"/>
      <w:pPr>
        <w:ind w:left="720" w:hanging="360"/>
      </w:pPr>
    </w:lvl>
    <w:lvl w:ilvl="1" w:tplc="69B25CB6" w:tentative="1">
      <w:start w:val="1"/>
      <w:numFmt w:val="lowerLetter"/>
      <w:lvlText w:val="%2."/>
      <w:lvlJc w:val="left"/>
      <w:pPr>
        <w:ind w:left="1440" w:hanging="360"/>
      </w:pPr>
    </w:lvl>
    <w:lvl w:ilvl="2" w:tplc="103654A8" w:tentative="1">
      <w:start w:val="1"/>
      <w:numFmt w:val="lowerRoman"/>
      <w:lvlText w:val="%3."/>
      <w:lvlJc w:val="right"/>
      <w:pPr>
        <w:ind w:left="2160" w:hanging="180"/>
      </w:pPr>
    </w:lvl>
    <w:lvl w:ilvl="3" w:tplc="04708650" w:tentative="1">
      <w:start w:val="1"/>
      <w:numFmt w:val="decimal"/>
      <w:lvlText w:val="%4."/>
      <w:lvlJc w:val="left"/>
      <w:pPr>
        <w:ind w:left="2880" w:hanging="360"/>
      </w:pPr>
    </w:lvl>
    <w:lvl w:ilvl="4" w:tplc="34CCE360" w:tentative="1">
      <w:start w:val="1"/>
      <w:numFmt w:val="lowerLetter"/>
      <w:lvlText w:val="%5."/>
      <w:lvlJc w:val="left"/>
      <w:pPr>
        <w:ind w:left="3600" w:hanging="360"/>
      </w:pPr>
    </w:lvl>
    <w:lvl w:ilvl="5" w:tplc="87683A7A" w:tentative="1">
      <w:start w:val="1"/>
      <w:numFmt w:val="lowerRoman"/>
      <w:lvlText w:val="%6."/>
      <w:lvlJc w:val="right"/>
      <w:pPr>
        <w:ind w:left="4320" w:hanging="180"/>
      </w:pPr>
    </w:lvl>
    <w:lvl w:ilvl="6" w:tplc="D0446524" w:tentative="1">
      <w:start w:val="1"/>
      <w:numFmt w:val="decimal"/>
      <w:lvlText w:val="%7."/>
      <w:lvlJc w:val="left"/>
      <w:pPr>
        <w:ind w:left="5040" w:hanging="360"/>
      </w:pPr>
    </w:lvl>
    <w:lvl w:ilvl="7" w:tplc="A616384E" w:tentative="1">
      <w:start w:val="1"/>
      <w:numFmt w:val="lowerLetter"/>
      <w:lvlText w:val="%8."/>
      <w:lvlJc w:val="left"/>
      <w:pPr>
        <w:ind w:left="5760" w:hanging="360"/>
      </w:pPr>
    </w:lvl>
    <w:lvl w:ilvl="8" w:tplc="95D81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24A"/>
    <w:multiLevelType w:val="hybridMultilevel"/>
    <w:tmpl w:val="CB5C0A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106FE5"/>
    <w:multiLevelType w:val="hybridMultilevel"/>
    <w:tmpl w:val="0546CFB4"/>
    <w:lvl w:ilvl="0" w:tplc="923A53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1"/>
    <w:rsid w:val="00034854"/>
    <w:rsid w:val="001141C5"/>
    <w:rsid w:val="002469A7"/>
    <w:rsid w:val="00264151"/>
    <w:rsid w:val="002A67B0"/>
    <w:rsid w:val="00320A9F"/>
    <w:rsid w:val="003C01C8"/>
    <w:rsid w:val="00424482"/>
    <w:rsid w:val="00430B2F"/>
    <w:rsid w:val="004A7407"/>
    <w:rsid w:val="00551673"/>
    <w:rsid w:val="006466E2"/>
    <w:rsid w:val="0065076B"/>
    <w:rsid w:val="00670614"/>
    <w:rsid w:val="006F74B2"/>
    <w:rsid w:val="008515F2"/>
    <w:rsid w:val="00981AF0"/>
    <w:rsid w:val="00A403FD"/>
    <w:rsid w:val="00A5524F"/>
    <w:rsid w:val="00B22C0D"/>
    <w:rsid w:val="00B657F2"/>
    <w:rsid w:val="00BB1A71"/>
    <w:rsid w:val="00D10D0D"/>
    <w:rsid w:val="00E67E1C"/>
    <w:rsid w:val="00E95A52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E95A5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5A52"/>
    <w:rPr>
      <w:rFonts w:cs="Consolas"/>
      <w:szCs w:val="21"/>
      <w:lang w:eastAsia="en-US"/>
    </w:rPr>
  </w:style>
  <w:style w:type="paragraph" w:styleId="Normaalweb">
    <w:name w:val="Normal (Web)"/>
    <w:basedOn w:val="Standaard"/>
    <w:rsid w:val="00E95A5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E95A5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5A52"/>
    <w:rPr>
      <w:rFonts w:cs="Consolas"/>
      <w:szCs w:val="21"/>
      <w:lang w:eastAsia="en-US"/>
    </w:rPr>
  </w:style>
  <w:style w:type="paragraph" w:styleId="Normaalweb">
    <w:name w:val="Normal (Web)"/>
    <w:basedOn w:val="Standaard"/>
    <w:rsid w:val="00E95A5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VM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p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kwaliteit/management/hyperlinkloader.aspx?hyperlinkid=12bc3f9d-908f-4760-8d28-1e487d215fa2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kwaliteit/management/hyperlinkloader.aspx?hyperlinkid=69743cc7-5795-41b1-aca7-4bb8ae984c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06F0F58B94D1B9FDEA7628EFB4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278E3-458C-429C-901C-C7CE5964DDF6}"/>
      </w:docPartPr>
      <w:docPartBody>
        <w:p w:rsidR="00A22C7C" w:rsidRDefault="00D53F21" w:rsidP="008F3AAF">
          <w:pPr>
            <w:pStyle w:val="C3F06F0F58B94D1B9FDEA7628EFB451F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F2BD59DCBDB40B2BA564A287634D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60D55-418C-45D3-9F4C-4383E2329519}"/>
      </w:docPartPr>
      <w:docPartBody>
        <w:p w:rsidR="00D53F21" w:rsidRDefault="00D53F21" w:rsidP="008F3AAF">
          <w:pPr>
            <w:pStyle w:val="BF2BD59DCBDB40B2BA564A287634D019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352D82D7C1C44815AF322E2E2571E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6BAFB-76E5-4145-BA3F-220685CBAA88}"/>
      </w:docPartPr>
      <w:docPartBody>
        <w:p w:rsidR="00D53F21" w:rsidRDefault="00D53F21" w:rsidP="008F3AAF">
          <w:pPr>
            <w:pStyle w:val="352D82D7C1C44815AF322E2E2571E764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C52BCD4EB504E3580D359B237347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A1041-31E3-46E4-B21A-F787819B4609}"/>
      </w:docPartPr>
      <w:docPartBody>
        <w:p w:rsidR="00D53F21" w:rsidRDefault="00D53F21" w:rsidP="008F3AAF">
          <w:pPr>
            <w:pStyle w:val="6C52BCD4EB504E3580D359B237347E5E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B72C9B12ADA45269B2297DC10592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514A4-EEDD-42A8-ABFF-6721813CE079}"/>
      </w:docPartPr>
      <w:docPartBody>
        <w:p w:rsidR="00D53F21" w:rsidRDefault="00D53F21" w:rsidP="008F3AAF">
          <w:pPr>
            <w:pStyle w:val="6B72C9B12ADA45269B2297DC1059288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21"/>
    <w:rsid w:val="003E1128"/>
    <w:rsid w:val="00D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3AAF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3AAF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A3D6A13D2BCBDC4DA13CD4BDA163EF61" ma:contentTypeVersion="1" ma:contentTypeDescription="Een afbeelding uploaden." ma:contentTypeScope="" ma:versionID="8fb9d05c1988c8798c83142df81fc8c4">
  <xsd:schema xmlns:xsd="http://www.w3.org/2001/XMLSchema" xmlns:xs="http://www.w3.org/2001/XMLSchema" xmlns:p="http://schemas.microsoft.com/office/2006/metadata/properties" xmlns:ns1="http://schemas.microsoft.com/sharepoint/v3" xmlns:ns2="8A8F2D0B-1E02-492D-BDAB-8416182FC8E6" xmlns:ns3="http://schemas.microsoft.com/sharepoint/v3/fields" targetNamespace="http://schemas.microsoft.com/office/2006/metadata/properties" ma:root="true" ma:fieldsID="165c50e60ba6ffa123543099c853727a" ns1:_="" ns2:_="" ns3:_="">
    <xsd:import namespace="http://schemas.microsoft.com/sharepoint/v3"/>
    <xsd:import namespace="8A8F2D0B-1E02-492D-BDAB-8416182FC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2D0B-1E02-492D-BDAB-8416182FC8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A8F2D0B-1E02-492D-BDAB-8416182FC8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BDD6-5F60-4848-9C0C-7C4EEE322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8457E-F2BE-420D-AE96-67C02BF0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8F2D0B-1E02-492D-BDAB-8416182FC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1A10C-5E4A-4E34-8B75-A94232B3401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8A8F2D0B-1E02-492D-BDAB-8416182FC8E6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82539-7BD0-4AD8-BB83-DCED331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B040345A</Template>
  <TotalTime>1</TotalTime>
  <Pages>7</Pages>
  <Words>1850</Words>
  <Characters>12611</Characters>
  <Application>Microsoft Office Word</Application>
  <DocSecurity>4</DocSecurity>
  <Lines>105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Wiersema - Ozinga, Annette</dc:creator>
  <cp:lastModifiedBy>Visser - Lier, Femmy</cp:lastModifiedBy>
  <cp:revision>2</cp:revision>
  <cp:lastPrinted>2015-03-31T09:35:00Z</cp:lastPrinted>
  <dcterms:created xsi:type="dcterms:W3CDTF">2017-08-14T11:19:00Z</dcterms:created>
  <dcterms:modified xsi:type="dcterms:W3CDTF">2017-08-14T11:19:00Z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0x0101009148F5A04DDD49CBA7127AADA5FB792B00AADE34325A8B49CDA8BB4DB53328F21400A3D6A13D2BCBDC4DA13CD4BDA163EF61</vt:lpwstr>
  </property>
</Properties>
</file>